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14" w:rsidRPr="00346D14" w:rsidRDefault="00346D14" w:rsidP="00346D14">
      <w:pPr>
        <w:jc w:val="center"/>
        <w:rPr>
          <w:sz w:val="44"/>
        </w:rPr>
      </w:pPr>
      <w:r w:rsidRPr="00346D14">
        <w:rPr>
          <w:sz w:val="44"/>
        </w:rPr>
        <w:t>II. gimnazija Maribor</w:t>
      </w:r>
    </w:p>
    <w:p w:rsidR="00346D14" w:rsidRDefault="00346D14" w:rsidP="00346D14">
      <w:pPr>
        <w:jc w:val="center"/>
      </w:pPr>
    </w:p>
    <w:p w:rsidR="00346D14" w:rsidRDefault="00346D14" w:rsidP="00346D14">
      <w:pPr>
        <w:jc w:val="center"/>
      </w:pPr>
    </w:p>
    <w:p w:rsidR="00346D14" w:rsidRDefault="00346D14" w:rsidP="00346D14">
      <w:pPr>
        <w:jc w:val="center"/>
        <w:rPr>
          <w:b/>
          <w:sz w:val="48"/>
        </w:rPr>
      </w:pPr>
    </w:p>
    <w:p w:rsidR="00346D14" w:rsidRDefault="00346D14" w:rsidP="00346D14">
      <w:pPr>
        <w:jc w:val="center"/>
        <w:rPr>
          <w:b/>
          <w:sz w:val="48"/>
        </w:rPr>
      </w:pPr>
    </w:p>
    <w:p w:rsidR="00346D14" w:rsidRDefault="00346D14" w:rsidP="00346D14">
      <w:pPr>
        <w:jc w:val="center"/>
        <w:rPr>
          <w:b/>
          <w:sz w:val="48"/>
        </w:rPr>
      </w:pPr>
    </w:p>
    <w:p w:rsidR="00346D14" w:rsidRDefault="00346D14" w:rsidP="00346D14">
      <w:pPr>
        <w:jc w:val="center"/>
        <w:rPr>
          <w:b/>
          <w:sz w:val="48"/>
        </w:rPr>
      </w:pPr>
    </w:p>
    <w:p w:rsidR="00346D14" w:rsidRPr="00346D14" w:rsidRDefault="00346D14" w:rsidP="00346D14">
      <w:pPr>
        <w:jc w:val="center"/>
        <w:rPr>
          <w:b/>
          <w:sz w:val="48"/>
        </w:rPr>
      </w:pPr>
      <w:r w:rsidRPr="00346D14">
        <w:rPr>
          <w:b/>
          <w:sz w:val="48"/>
        </w:rPr>
        <w:t>Pravila šolske prehrane</w:t>
      </w: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Pr="00346D14" w:rsidRDefault="00346D14" w:rsidP="00346D14">
      <w:pPr>
        <w:jc w:val="both"/>
        <w:rPr>
          <w:b/>
          <w:sz w:val="24"/>
        </w:rPr>
      </w:pPr>
      <w:r w:rsidRPr="00346D14">
        <w:rPr>
          <w:b/>
          <w:sz w:val="24"/>
        </w:rPr>
        <w:t>Objavljeno:</w:t>
      </w:r>
    </w:p>
    <w:p w:rsidR="00346D14" w:rsidRDefault="001940B3" w:rsidP="00346D14">
      <w:pPr>
        <w:jc w:val="both"/>
      </w:pPr>
      <w:r>
        <w:t>Na spletni strani šole dne: 18. 10. 2016</w:t>
      </w:r>
    </w:p>
    <w:p w:rsidR="00346D14" w:rsidRDefault="00346D14" w:rsidP="00346D14">
      <w:pPr>
        <w:jc w:val="both"/>
      </w:pPr>
      <w:r>
        <w:t xml:space="preserve">Na oglasni deski šole dne: </w:t>
      </w:r>
      <w:r w:rsidR="001940B3">
        <w:t>18. 10. 2016</w:t>
      </w:r>
    </w:p>
    <w:p w:rsidR="00346D14" w:rsidRDefault="00346D14" w:rsidP="00346D14">
      <w:pPr>
        <w:jc w:val="both"/>
      </w:pPr>
      <w:r>
        <w:t xml:space="preserve">Prične veljati dne: </w:t>
      </w:r>
      <w:r w:rsidR="001940B3">
        <w:t>19. 10. 2016</w:t>
      </w:r>
    </w:p>
    <w:p w:rsidR="00346D14" w:rsidRDefault="00346D14" w:rsidP="00346D14">
      <w:pPr>
        <w:jc w:val="both"/>
      </w:pPr>
    </w:p>
    <w:p w:rsidR="00346D14" w:rsidRDefault="00346D14" w:rsidP="00346D14">
      <w:pPr>
        <w:jc w:val="both"/>
      </w:pPr>
    </w:p>
    <w:p w:rsidR="00346D14" w:rsidRPr="00346D14" w:rsidRDefault="00346D14" w:rsidP="00346D14">
      <w:pPr>
        <w:jc w:val="both"/>
      </w:pPr>
      <w:r w:rsidRPr="00346D14">
        <w:lastRenderedPageBreak/>
        <w:t xml:space="preserve">Na osnovi 6. člena </w:t>
      </w:r>
      <w:r w:rsidRPr="00895674">
        <w:rPr>
          <w:i/>
        </w:rPr>
        <w:t xml:space="preserve">Zakona o šolski </w:t>
      </w:r>
      <w:r w:rsidR="00C6039B" w:rsidRPr="00895674">
        <w:rPr>
          <w:i/>
        </w:rPr>
        <w:t>prehrani</w:t>
      </w:r>
      <w:r w:rsidR="00C6039B">
        <w:t xml:space="preserve"> (Uradni list RS, št. 3/2013 z dne 11.</w:t>
      </w:r>
      <w:r w:rsidR="00033A7C">
        <w:t xml:space="preserve"> </w:t>
      </w:r>
      <w:r w:rsidR="00C6039B">
        <w:t>1.</w:t>
      </w:r>
      <w:r w:rsidR="00033A7C">
        <w:t xml:space="preserve"> </w:t>
      </w:r>
      <w:r w:rsidR="00C6039B">
        <w:t>2013</w:t>
      </w:r>
      <w:r w:rsidRPr="00346D14">
        <w:t xml:space="preserve">) je </w:t>
      </w:r>
      <w:r w:rsidRPr="00895674">
        <w:rPr>
          <w:i/>
        </w:rPr>
        <w:t>Svet zavoda II. gimnazije Maribor</w:t>
      </w:r>
      <w:r w:rsidRPr="00346D14">
        <w:t xml:space="preserve"> na seji dne </w:t>
      </w:r>
      <w:r w:rsidR="001940B3">
        <w:t>13. 10. 2016</w:t>
      </w:r>
      <w:r w:rsidRPr="00346D14">
        <w:t xml:space="preserve"> </w:t>
      </w:r>
      <w:r w:rsidR="00C6039B">
        <w:t xml:space="preserve">obravnaval in </w:t>
      </w:r>
      <w:r w:rsidRPr="00346D14">
        <w:t xml:space="preserve">sprejel </w:t>
      </w:r>
    </w:p>
    <w:p w:rsidR="00346D14" w:rsidRDefault="00346D14" w:rsidP="000530D7">
      <w:pPr>
        <w:jc w:val="center"/>
        <w:rPr>
          <w:b/>
        </w:rPr>
      </w:pPr>
    </w:p>
    <w:p w:rsidR="000224F5" w:rsidRDefault="00033A7C" w:rsidP="000530D7">
      <w:pPr>
        <w:jc w:val="center"/>
        <w:rPr>
          <w:b/>
        </w:rPr>
      </w:pPr>
      <w:r>
        <w:rPr>
          <w:b/>
        </w:rPr>
        <w:t>Pravila šolske prehrane na</w:t>
      </w:r>
      <w:r w:rsidRPr="000530D7">
        <w:rPr>
          <w:b/>
        </w:rPr>
        <w:t xml:space="preserve"> </w:t>
      </w:r>
      <w:r>
        <w:rPr>
          <w:b/>
        </w:rPr>
        <w:t>II. gimnaziji M</w:t>
      </w:r>
      <w:r w:rsidRPr="000530D7">
        <w:rPr>
          <w:b/>
        </w:rPr>
        <w:t>aribor</w:t>
      </w:r>
    </w:p>
    <w:p w:rsidR="00566BC2" w:rsidRPr="00566BC2" w:rsidRDefault="00566BC2" w:rsidP="00566BC2">
      <w:pPr>
        <w:jc w:val="center"/>
        <w:rPr>
          <w:b/>
        </w:rPr>
      </w:pPr>
      <w:r w:rsidRPr="00566BC2">
        <w:rPr>
          <w:b/>
        </w:rPr>
        <w:t>I. SPLOŠNE DOLOČBE</w:t>
      </w:r>
    </w:p>
    <w:p w:rsidR="00566BC2" w:rsidRPr="00566BC2" w:rsidRDefault="00566BC2" w:rsidP="00566BC2">
      <w:pPr>
        <w:jc w:val="center"/>
        <w:rPr>
          <w:b/>
        </w:rPr>
      </w:pPr>
      <w:r w:rsidRPr="00566BC2">
        <w:rPr>
          <w:b/>
        </w:rPr>
        <w:t>1. člen</w:t>
      </w:r>
    </w:p>
    <w:p w:rsidR="00033A7C" w:rsidRDefault="00566BC2" w:rsidP="00033A7C">
      <w:r>
        <w:t>S temi pravili se na II. gimnaziji Maribor (v nadaljevanju</w:t>
      </w:r>
      <w:r w:rsidR="00033A7C">
        <w:t>:</w:t>
      </w:r>
      <w:r>
        <w:t xml:space="preserve"> šola) določaj</w:t>
      </w:r>
      <w:r w:rsidR="00033A7C">
        <w:t xml:space="preserve">o postopki, ki se nanašajo na: </w:t>
      </w:r>
    </w:p>
    <w:p w:rsidR="00033A7C" w:rsidRDefault="00566BC2" w:rsidP="00033A7C">
      <w:pPr>
        <w:pStyle w:val="Odstavekseznama"/>
        <w:numPr>
          <w:ilvl w:val="0"/>
          <w:numId w:val="3"/>
        </w:numPr>
      </w:pPr>
      <w:r>
        <w:t>izbir</w:t>
      </w:r>
      <w:r w:rsidR="00033A7C">
        <w:t>o</w:t>
      </w:r>
      <w:r>
        <w:t xml:space="preserve"> in obveznosti ponudnika prehrane na šoli</w:t>
      </w:r>
      <w:r w:rsidR="00033A7C">
        <w:t xml:space="preserve"> (v nadaljevanju: ponudnik)</w:t>
      </w:r>
      <w:r w:rsidR="00895674">
        <w:t>,</w:t>
      </w:r>
      <w:r w:rsidR="00033A7C">
        <w:t xml:space="preserve"> </w:t>
      </w:r>
    </w:p>
    <w:p w:rsidR="00033A7C" w:rsidRDefault="00566BC2" w:rsidP="00033A7C">
      <w:pPr>
        <w:pStyle w:val="Odstavekseznama"/>
        <w:numPr>
          <w:ilvl w:val="0"/>
          <w:numId w:val="3"/>
        </w:numPr>
      </w:pPr>
      <w:r>
        <w:t>organizacij</w:t>
      </w:r>
      <w:r w:rsidR="00033A7C">
        <w:t>o šolske prehrane</w:t>
      </w:r>
      <w:r w:rsidR="00895674">
        <w:t>,</w:t>
      </w:r>
      <w:r w:rsidR="00033A7C">
        <w:t xml:space="preserve"> </w:t>
      </w:r>
    </w:p>
    <w:p w:rsidR="00033A7C" w:rsidRDefault="004220A8" w:rsidP="00033A7C">
      <w:pPr>
        <w:pStyle w:val="Odstavekseznama"/>
        <w:numPr>
          <w:ilvl w:val="0"/>
          <w:numId w:val="3"/>
        </w:numPr>
      </w:pPr>
      <w:r>
        <w:t>evidentiranje koriščenja obrokov in</w:t>
      </w:r>
      <w:r w:rsidR="00566BC2">
        <w:t xml:space="preserve"> nad</w:t>
      </w:r>
      <w:r w:rsidR="00033A7C">
        <w:t>zor nad</w:t>
      </w:r>
      <w:r>
        <w:t xml:space="preserve"> njim</w:t>
      </w:r>
      <w:r w:rsidR="00033A7C">
        <w:t xml:space="preserve">, </w:t>
      </w:r>
    </w:p>
    <w:p w:rsidR="00033A7C" w:rsidRDefault="00566BC2" w:rsidP="00033A7C">
      <w:pPr>
        <w:pStyle w:val="Odstavekseznama"/>
        <w:numPr>
          <w:ilvl w:val="0"/>
          <w:numId w:val="3"/>
        </w:numPr>
      </w:pPr>
      <w:r>
        <w:t>določanje časa in na</w:t>
      </w:r>
      <w:r w:rsidR="00D27451">
        <w:t>čina odjave posameznega obroka,</w:t>
      </w:r>
    </w:p>
    <w:p w:rsidR="000530D7" w:rsidRDefault="00566BC2" w:rsidP="00033A7C">
      <w:pPr>
        <w:pStyle w:val="Odstavekseznama"/>
        <w:numPr>
          <w:ilvl w:val="0"/>
          <w:numId w:val="3"/>
        </w:numPr>
      </w:pPr>
      <w:r>
        <w:t>načine seznanitve dijakov in staršev s pravili in pravicami do subvencioniranja prehrane</w:t>
      </w:r>
      <w:r w:rsidR="00D27451">
        <w:t>.</w:t>
      </w:r>
    </w:p>
    <w:p w:rsidR="00566BC2" w:rsidRDefault="00566BC2" w:rsidP="00566BC2"/>
    <w:p w:rsidR="00566BC2" w:rsidRPr="00F22FEC" w:rsidRDefault="00566BC2" w:rsidP="00F22FEC">
      <w:pPr>
        <w:jc w:val="center"/>
        <w:rPr>
          <w:b/>
        </w:rPr>
      </w:pPr>
      <w:r w:rsidRPr="00566BC2">
        <w:rPr>
          <w:b/>
        </w:rPr>
        <w:t>II. IZBIRA IN OBVEZNOSTI PONUDNIKA</w:t>
      </w:r>
    </w:p>
    <w:p w:rsidR="00566BC2" w:rsidRPr="00566BC2" w:rsidRDefault="00F22FEC" w:rsidP="00566BC2">
      <w:pPr>
        <w:jc w:val="center"/>
        <w:rPr>
          <w:b/>
        </w:rPr>
      </w:pPr>
      <w:r>
        <w:rPr>
          <w:b/>
        </w:rPr>
        <w:t>2</w:t>
      </w:r>
      <w:r w:rsidR="00566BC2" w:rsidRPr="00566BC2">
        <w:rPr>
          <w:b/>
        </w:rPr>
        <w:t>. člen</w:t>
      </w:r>
    </w:p>
    <w:p w:rsidR="000530D7" w:rsidRDefault="00566BC2" w:rsidP="00895674">
      <w:pPr>
        <w:jc w:val="both"/>
      </w:pPr>
      <w:r>
        <w:t xml:space="preserve">Za nabavo, pripravo in razdeljevanje obrokov se sklene pogodba z zunanjim izvajalcem, ki </w:t>
      </w:r>
      <w:r w:rsidR="004220A8">
        <w:t>ga šola</w:t>
      </w:r>
      <w:r>
        <w:t xml:space="preserve"> izbere v skladu z </w:t>
      </w:r>
      <w:r w:rsidRPr="00033A7C">
        <w:rPr>
          <w:i/>
        </w:rPr>
        <w:t>Zakonom o javnem naročanju</w:t>
      </w:r>
      <w:r>
        <w:t xml:space="preserve">. </w:t>
      </w:r>
    </w:p>
    <w:p w:rsidR="00566BC2" w:rsidRDefault="00566BC2" w:rsidP="00566BC2"/>
    <w:p w:rsidR="00566BC2" w:rsidRPr="00566BC2" w:rsidRDefault="00F22FEC" w:rsidP="00566BC2">
      <w:pPr>
        <w:jc w:val="center"/>
        <w:rPr>
          <w:b/>
        </w:rPr>
      </w:pPr>
      <w:r>
        <w:rPr>
          <w:b/>
        </w:rPr>
        <w:t>3</w:t>
      </w:r>
      <w:r w:rsidR="00566BC2" w:rsidRPr="00566BC2">
        <w:rPr>
          <w:b/>
        </w:rPr>
        <w:t>. člen</w:t>
      </w:r>
    </w:p>
    <w:p w:rsidR="00566BC2" w:rsidRDefault="00566BC2" w:rsidP="00895674">
      <w:pPr>
        <w:jc w:val="both"/>
      </w:pPr>
      <w:r>
        <w:t>Ponudnik pripravlja in razdeljuje subvencionirano prehran</w:t>
      </w:r>
      <w:r w:rsidR="00895674">
        <w:t xml:space="preserve">o v skladu s podpisano pogodbo. </w:t>
      </w:r>
      <w:r>
        <w:t>Razdeljevanje poteka v prostorih II. gimnazije Maribor. Najete prostore lahko</w:t>
      </w:r>
      <w:r w:rsidR="00BB0DBE">
        <w:t xml:space="preserve"> ponudnik</w:t>
      </w:r>
      <w:r>
        <w:t xml:space="preserve"> prilagodi svojim potrebam, vendar samo v soglasju in po predhodnem dogovoru s šolo.</w:t>
      </w:r>
    </w:p>
    <w:p w:rsidR="00566BC2" w:rsidRDefault="00566BC2" w:rsidP="00566BC2"/>
    <w:p w:rsidR="00566BC2" w:rsidRPr="00566BC2" w:rsidRDefault="00F22FEC" w:rsidP="00566BC2">
      <w:pPr>
        <w:jc w:val="center"/>
        <w:rPr>
          <w:b/>
        </w:rPr>
      </w:pPr>
      <w:r>
        <w:rPr>
          <w:b/>
        </w:rPr>
        <w:t>4</w:t>
      </w:r>
      <w:r w:rsidR="00566BC2" w:rsidRPr="00566BC2">
        <w:rPr>
          <w:b/>
        </w:rPr>
        <w:t xml:space="preserve">. člen </w:t>
      </w:r>
    </w:p>
    <w:p w:rsidR="00033A7C" w:rsidRDefault="00566BC2" w:rsidP="00895674">
      <w:pPr>
        <w:pStyle w:val="Odstavekseznama"/>
        <w:ind w:left="0"/>
        <w:jc w:val="both"/>
      </w:pPr>
      <w:r>
        <w:t xml:space="preserve">Ponudnik zagotovi: </w:t>
      </w:r>
    </w:p>
    <w:p w:rsidR="00033A7C" w:rsidRDefault="00566BC2" w:rsidP="00895674">
      <w:pPr>
        <w:pStyle w:val="Odstavekseznama"/>
        <w:numPr>
          <w:ilvl w:val="0"/>
          <w:numId w:val="5"/>
        </w:numPr>
        <w:ind w:left="567"/>
        <w:jc w:val="both"/>
      </w:pPr>
      <w:r>
        <w:t xml:space="preserve">ves drobni inventar za razdeljevanje obrokov (pladnji, krožniki, kozarci, pribor, prtički) in </w:t>
      </w:r>
      <w:r w:rsidR="00033A7C">
        <w:t xml:space="preserve">poskrbi za njegovo čistočo;  </w:t>
      </w:r>
    </w:p>
    <w:p w:rsidR="00566BC2" w:rsidRDefault="00566BC2" w:rsidP="00895674">
      <w:pPr>
        <w:pStyle w:val="Odstavekseznama"/>
        <w:numPr>
          <w:ilvl w:val="0"/>
          <w:numId w:val="5"/>
        </w:numPr>
        <w:ind w:left="567"/>
        <w:jc w:val="both"/>
      </w:pPr>
      <w:r>
        <w:t>čistočo prostora med razdeljevanjem obrokov.</w:t>
      </w:r>
    </w:p>
    <w:p w:rsidR="00566BC2" w:rsidRDefault="00566BC2" w:rsidP="00566BC2"/>
    <w:p w:rsidR="00566BC2" w:rsidRPr="00566BC2" w:rsidRDefault="00F22FEC" w:rsidP="00566BC2">
      <w:pPr>
        <w:jc w:val="center"/>
        <w:rPr>
          <w:b/>
        </w:rPr>
      </w:pPr>
      <w:r>
        <w:rPr>
          <w:b/>
        </w:rPr>
        <w:t>5</w:t>
      </w:r>
      <w:r w:rsidR="00566BC2" w:rsidRPr="00566BC2">
        <w:rPr>
          <w:b/>
        </w:rPr>
        <w:t>. člen</w:t>
      </w:r>
    </w:p>
    <w:p w:rsidR="00033A7C" w:rsidRDefault="00033A7C" w:rsidP="00895674">
      <w:pPr>
        <w:jc w:val="both"/>
      </w:pPr>
      <w:r>
        <w:t xml:space="preserve">Ponudnik: </w:t>
      </w:r>
    </w:p>
    <w:p w:rsidR="00033A7C" w:rsidRDefault="00566BC2" w:rsidP="00895674">
      <w:pPr>
        <w:pStyle w:val="Odstavekseznama"/>
        <w:numPr>
          <w:ilvl w:val="0"/>
          <w:numId w:val="6"/>
        </w:numPr>
        <w:ind w:left="567"/>
        <w:jc w:val="both"/>
      </w:pPr>
      <w:r>
        <w:t xml:space="preserve">pripravlja obroke v svoji kuhinji in jih na šolo dostavi s svojim </w:t>
      </w:r>
      <w:r w:rsidR="00033A7C">
        <w:t>vozilom in v svojih posodah;</w:t>
      </w:r>
    </w:p>
    <w:p w:rsidR="00033A7C" w:rsidRDefault="00566BC2" w:rsidP="00895674">
      <w:pPr>
        <w:pStyle w:val="Odstavekseznama"/>
        <w:numPr>
          <w:ilvl w:val="0"/>
          <w:numId w:val="6"/>
        </w:numPr>
        <w:ind w:left="567"/>
        <w:jc w:val="both"/>
      </w:pPr>
      <w:r>
        <w:t>poskrbi za nemoteno ra</w:t>
      </w:r>
      <w:r w:rsidR="00033A7C">
        <w:t xml:space="preserve">zdeljevanje obrokov dijakom; </w:t>
      </w:r>
    </w:p>
    <w:p w:rsidR="00895674" w:rsidRDefault="00566BC2" w:rsidP="00895674">
      <w:pPr>
        <w:pStyle w:val="Odstavekseznama"/>
        <w:numPr>
          <w:ilvl w:val="0"/>
          <w:numId w:val="6"/>
        </w:numPr>
        <w:ind w:left="567"/>
        <w:jc w:val="both"/>
      </w:pPr>
      <w:r>
        <w:t xml:space="preserve">poskrbi za odvoz in uničenje morebitnih ostankov hrane. </w:t>
      </w:r>
    </w:p>
    <w:p w:rsidR="00566BC2" w:rsidRDefault="00566BC2" w:rsidP="004220A8">
      <w:pPr>
        <w:pStyle w:val="Odstavekseznama"/>
        <w:ind w:left="0"/>
        <w:jc w:val="both"/>
      </w:pPr>
      <w:r>
        <w:br/>
        <w:t xml:space="preserve">Vse svoje dejavnosti pri pripravi, prevozu, razdeljevanju hrane in odvozu ostankov hrane opravlja v </w:t>
      </w:r>
      <w:r>
        <w:lastRenderedPageBreak/>
        <w:t xml:space="preserve">skladu s sklenjeno pogodbo in upoštevajoč vse državne in evropske predpise, ki to področje </w:t>
      </w:r>
      <w:r w:rsidR="00895674">
        <w:t xml:space="preserve">urejajo </w:t>
      </w:r>
      <w:r>
        <w:t>(HACCP).</w:t>
      </w:r>
    </w:p>
    <w:p w:rsidR="0011018B" w:rsidRDefault="0011018B" w:rsidP="004220A8">
      <w:pPr>
        <w:pStyle w:val="Odstavekseznama"/>
        <w:ind w:left="0"/>
        <w:jc w:val="both"/>
      </w:pPr>
    </w:p>
    <w:p w:rsidR="00566BC2" w:rsidRDefault="00566BC2" w:rsidP="00F22FEC">
      <w:pPr>
        <w:jc w:val="center"/>
        <w:rPr>
          <w:b/>
        </w:rPr>
      </w:pPr>
      <w:r w:rsidRPr="00566BC2">
        <w:rPr>
          <w:b/>
        </w:rPr>
        <w:t>III.</w:t>
      </w:r>
      <w:r w:rsidR="00BB0DBE">
        <w:rPr>
          <w:b/>
        </w:rPr>
        <w:t xml:space="preserve"> </w:t>
      </w:r>
      <w:r w:rsidRPr="00566BC2">
        <w:rPr>
          <w:b/>
        </w:rPr>
        <w:t>ORGANIZACIJA ŠOLSKE PREHRANE</w:t>
      </w:r>
    </w:p>
    <w:p w:rsidR="00566BC2" w:rsidRPr="00566BC2" w:rsidRDefault="00F22FEC" w:rsidP="00566BC2">
      <w:pPr>
        <w:jc w:val="center"/>
        <w:rPr>
          <w:b/>
        </w:rPr>
      </w:pPr>
      <w:r>
        <w:rPr>
          <w:b/>
        </w:rPr>
        <w:t>6</w:t>
      </w:r>
      <w:r w:rsidR="00566BC2" w:rsidRPr="00566BC2">
        <w:rPr>
          <w:b/>
        </w:rPr>
        <w:t>. člen</w:t>
      </w:r>
    </w:p>
    <w:p w:rsidR="003C38EF" w:rsidRDefault="003C38EF" w:rsidP="00895674">
      <w:pPr>
        <w:jc w:val="both"/>
      </w:pPr>
      <w:r>
        <w:t>Prijavnico</w:t>
      </w:r>
      <w:r w:rsidR="00566BC2">
        <w:t xml:space="preserve"> na šolsko prehrano starši/skrbniki </w:t>
      </w:r>
      <w:r w:rsidR="00033A7C">
        <w:t xml:space="preserve">oddajo </w:t>
      </w:r>
      <w:r w:rsidR="00566BC2">
        <w:t xml:space="preserve">na predpisanem obrazcu praviloma v mesecu juniju za prihodnje šolsko leto. </w:t>
      </w:r>
      <w:r>
        <w:t>Prijavnico je možno oddati tudi kadar</w:t>
      </w:r>
      <w:r w:rsidR="00033A7C">
        <w:t xml:space="preserve"> </w:t>
      </w:r>
      <w:r>
        <w:t>koli med šolskim letom.</w:t>
      </w:r>
      <w:r>
        <w:br/>
        <w:t>Prijavnic</w:t>
      </w:r>
      <w:r w:rsidR="004220A8">
        <w:t xml:space="preserve">o </w:t>
      </w:r>
      <w:r w:rsidR="00566BC2">
        <w:t xml:space="preserve">se odda organizatorju šolske prehrane, razredniku ali v tajništvu in se </w:t>
      </w:r>
      <w:r w:rsidR="004220A8">
        <w:t xml:space="preserve">jo </w:t>
      </w:r>
      <w:r w:rsidR="00566BC2">
        <w:t>hrani do konca šolskeg</w:t>
      </w:r>
      <w:r w:rsidR="007E4440">
        <w:t>a leta, za katero je bila oddana</w:t>
      </w:r>
      <w:r w:rsidR="00566BC2">
        <w:t>, pri organizatorju šolske prehrane.</w:t>
      </w:r>
    </w:p>
    <w:p w:rsidR="003C38EF" w:rsidRPr="003C38EF" w:rsidRDefault="003C38EF" w:rsidP="003C38EF">
      <w:pPr>
        <w:jc w:val="center"/>
        <w:rPr>
          <w:b/>
        </w:rPr>
      </w:pPr>
      <w:r w:rsidRPr="003C38EF">
        <w:rPr>
          <w:b/>
        </w:rPr>
        <w:t>7. člen</w:t>
      </w:r>
    </w:p>
    <w:p w:rsidR="007E4440" w:rsidRDefault="003C38EF" w:rsidP="00895674">
      <w:pPr>
        <w:jc w:val="both"/>
      </w:pPr>
      <w:r>
        <w:t>Odjavo od šolske prehrane se na predpisanem obrazcu odda organizatorju šolske prehrane. Dijak je od prehrane odjav</w:t>
      </w:r>
      <w:r w:rsidR="007E4440">
        <w:t>ljen z naslednjim delovnim dnem oz.</w:t>
      </w:r>
      <w:r>
        <w:t xml:space="preserve"> </w:t>
      </w:r>
      <w:r w:rsidR="007E4440">
        <w:t>z dnem, ki ga določi oseba, ki je podala odjavo. Odjava prehrane za nazaj ni mogoča.</w:t>
      </w:r>
    </w:p>
    <w:p w:rsidR="00800E73" w:rsidRPr="00800E73" w:rsidRDefault="003C38EF" w:rsidP="00800E73">
      <w:pPr>
        <w:jc w:val="center"/>
        <w:rPr>
          <w:b/>
        </w:rPr>
      </w:pPr>
      <w:r>
        <w:rPr>
          <w:b/>
        </w:rPr>
        <w:t>8</w:t>
      </w:r>
      <w:r w:rsidR="00800E73" w:rsidRPr="00800E73">
        <w:rPr>
          <w:b/>
        </w:rPr>
        <w:t>.</w:t>
      </w:r>
      <w:r w:rsidR="00800E73">
        <w:rPr>
          <w:b/>
        </w:rPr>
        <w:t xml:space="preserve"> </w:t>
      </w:r>
      <w:r w:rsidR="00800E73" w:rsidRPr="00800E73">
        <w:rPr>
          <w:b/>
        </w:rPr>
        <w:t>člen</w:t>
      </w:r>
    </w:p>
    <w:p w:rsidR="00895674" w:rsidRDefault="00800E73" w:rsidP="00895674">
      <w:pPr>
        <w:jc w:val="both"/>
      </w:pPr>
      <w:r>
        <w:t xml:space="preserve">O pravici do subvencije za malico odloča </w:t>
      </w:r>
      <w:r w:rsidRPr="00033A7C">
        <w:rPr>
          <w:i/>
        </w:rPr>
        <w:t>Center za socialno delo RS</w:t>
      </w:r>
      <w:r>
        <w:t xml:space="preserve">. Šola je o upravičenosti in višini subvencij </w:t>
      </w:r>
      <w:r w:rsidR="00033A7C">
        <w:t>za</w:t>
      </w:r>
      <w:r>
        <w:t xml:space="preserve"> malice za dijake obveščena preko </w:t>
      </w:r>
      <w:r w:rsidRPr="00895674">
        <w:rPr>
          <w:i/>
        </w:rPr>
        <w:t>Centralne evidence udeležencev vzgoje in izobraževanja</w:t>
      </w:r>
      <w:r>
        <w:t xml:space="preserve"> (krajše: CEUVIZ). Dijak</w:t>
      </w:r>
      <w:r w:rsidR="00033A7C">
        <w:t>om</w:t>
      </w:r>
      <w:r>
        <w:t xml:space="preserve"> oz. starš</w:t>
      </w:r>
      <w:r w:rsidR="00033A7C">
        <w:t xml:space="preserve">em </w:t>
      </w:r>
      <w:r w:rsidR="001930EC">
        <w:t xml:space="preserve">tovrstnih informacij od </w:t>
      </w:r>
      <w:r w:rsidR="001930EC" w:rsidRPr="00895674">
        <w:rPr>
          <w:i/>
        </w:rPr>
        <w:t>Centra za socialno delo RS</w:t>
      </w:r>
      <w:r w:rsidR="001930EC">
        <w:t xml:space="preserve"> </w:t>
      </w:r>
      <w:r w:rsidR="00033A7C">
        <w:t>ni treba</w:t>
      </w:r>
      <w:r>
        <w:t xml:space="preserve"> </w:t>
      </w:r>
      <w:r w:rsidR="001930EC">
        <w:t xml:space="preserve">posredovati </w:t>
      </w:r>
      <w:r>
        <w:t>šoli</w:t>
      </w:r>
      <w:r w:rsidR="001930EC">
        <w:t xml:space="preserve">. </w:t>
      </w:r>
    </w:p>
    <w:p w:rsidR="00800E73" w:rsidRDefault="00800E73" w:rsidP="00895674">
      <w:pPr>
        <w:jc w:val="both"/>
      </w:pPr>
      <w:r>
        <w:t>Izjema so dijaki, ki so v rejništvu, dijaki, ki so prosilci za azil</w:t>
      </w:r>
      <w:r w:rsidR="009C226E">
        <w:t>,</w:t>
      </w:r>
      <w:r>
        <w:t xml:space="preserve"> in dijaki, ki so nameščeni v zavode za vzgojo in izobraževanje otrok in mladostnikov za posebne potrebe oz. v domove za učence in obiskujejo šolo izven zavoda; ti so namreč upravičeni do polne subvencije. Subvencijo uveljavljajo s prijavo na malico.</w:t>
      </w:r>
    </w:p>
    <w:p w:rsidR="00800E73" w:rsidRPr="00800E73" w:rsidRDefault="003C38EF" w:rsidP="00800E73">
      <w:pPr>
        <w:jc w:val="center"/>
        <w:rPr>
          <w:b/>
        </w:rPr>
      </w:pPr>
      <w:r>
        <w:rPr>
          <w:b/>
        </w:rPr>
        <w:t>9</w:t>
      </w:r>
      <w:r w:rsidR="00800E73" w:rsidRPr="00800E73">
        <w:rPr>
          <w:b/>
        </w:rPr>
        <w:t xml:space="preserve">. člen </w:t>
      </w:r>
    </w:p>
    <w:p w:rsidR="00800E73" w:rsidRDefault="00800E73" w:rsidP="00DF497D">
      <w:pPr>
        <w:jc w:val="both"/>
      </w:pPr>
      <w:r>
        <w:t xml:space="preserve">Do polne subvencije za malico oz. do v celoti brezplačne malice so upravičeni dijaki iz družin, v katerih povprečni mesečni dohodek na osebo, ugotovljen v odločbi o otroškem dodatku, ne presega 42 % neto povprečne plače v RS. </w:t>
      </w:r>
    </w:p>
    <w:p w:rsidR="009C226E" w:rsidRDefault="00800E73" w:rsidP="00DF497D">
      <w:pPr>
        <w:jc w:val="both"/>
      </w:pPr>
      <w:r>
        <w:t>Do delne subvencije za malico pa so upravičeni dijaki iz družin, v katerih povprečni mesečni dohodek na osebo, ugotovljen v odločb</w:t>
      </w:r>
      <w:r w:rsidR="009C226E">
        <w:t xml:space="preserve">i o otroškem dodatku, znaša: </w:t>
      </w:r>
    </w:p>
    <w:p w:rsidR="009C226E" w:rsidRDefault="00800E73" w:rsidP="00DF497D">
      <w:pPr>
        <w:pStyle w:val="Odstavekseznama"/>
        <w:numPr>
          <w:ilvl w:val="0"/>
          <w:numId w:val="8"/>
        </w:numPr>
        <w:jc w:val="both"/>
      </w:pPr>
      <w:r>
        <w:t>nad 42 do 53 % neto povprečne plače v RS (peti razred otroškega dodatka), in sicer v višini 70</w:t>
      </w:r>
      <w:r w:rsidR="00937EC8">
        <w:t xml:space="preserve"> </w:t>
      </w:r>
      <w:r w:rsidR="009C226E">
        <w:t xml:space="preserve">% cene malice, oziroma </w:t>
      </w:r>
    </w:p>
    <w:p w:rsidR="00800E73" w:rsidRPr="00675BB3" w:rsidRDefault="00800E73" w:rsidP="00DF497D">
      <w:pPr>
        <w:pStyle w:val="Odstavekseznama"/>
        <w:numPr>
          <w:ilvl w:val="0"/>
          <w:numId w:val="8"/>
        </w:numPr>
        <w:jc w:val="both"/>
      </w:pPr>
      <w:r>
        <w:t>nad 53 do 64 % neto povprečne plače v RS (šesti razred otroškega dodatka), in sicer v višini 40</w:t>
      </w:r>
      <w:r w:rsidR="00937EC8">
        <w:t xml:space="preserve"> </w:t>
      </w:r>
      <w:r>
        <w:t>% cene malice.</w:t>
      </w:r>
    </w:p>
    <w:p w:rsidR="00566BC2" w:rsidRPr="00566BC2" w:rsidRDefault="003C38EF" w:rsidP="00566BC2">
      <w:pPr>
        <w:jc w:val="center"/>
        <w:rPr>
          <w:b/>
        </w:rPr>
      </w:pPr>
      <w:r>
        <w:rPr>
          <w:b/>
        </w:rPr>
        <w:t>10</w:t>
      </w:r>
      <w:r w:rsidR="00566BC2" w:rsidRPr="00566BC2">
        <w:rPr>
          <w:b/>
        </w:rPr>
        <w:t>. člen</w:t>
      </w:r>
    </w:p>
    <w:p w:rsidR="009C226E" w:rsidRDefault="00566BC2" w:rsidP="00DF497D">
      <w:pPr>
        <w:jc w:val="both"/>
      </w:pPr>
      <w:r>
        <w:t xml:space="preserve">S prijavo na šolsko prehrano </w:t>
      </w:r>
      <w:r w:rsidR="009C226E">
        <w:t xml:space="preserve">se dijaki oz. starši obvežejo, da bodo: </w:t>
      </w:r>
    </w:p>
    <w:p w:rsidR="009C226E" w:rsidRDefault="00566BC2" w:rsidP="00DF497D">
      <w:pPr>
        <w:pStyle w:val="Odstavekseznama"/>
        <w:numPr>
          <w:ilvl w:val="0"/>
          <w:numId w:val="9"/>
        </w:numPr>
        <w:jc w:val="both"/>
      </w:pPr>
      <w:r>
        <w:t>spošto</w:t>
      </w:r>
      <w:r w:rsidR="009C226E">
        <w:t xml:space="preserve">vali pravila šolske prehrane, </w:t>
      </w:r>
    </w:p>
    <w:p w:rsidR="009C226E" w:rsidRDefault="00566BC2" w:rsidP="00DF497D">
      <w:pPr>
        <w:pStyle w:val="Odstavekseznama"/>
        <w:numPr>
          <w:ilvl w:val="0"/>
          <w:numId w:val="9"/>
        </w:numPr>
        <w:jc w:val="both"/>
      </w:pPr>
      <w:r>
        <w:t>plačal</w:t>
      </w:r>
      <w:r w:rsidR="009C226E">
        <w:t>i</w:t>
      </w:r>
      <w:r>
        <w:t xml:space="preserve"> p</w:t>
      </w:r>
      <w:r w:rsidR="009C226E">
        <w:t xml:space="preserve">rispevek za šolsko prehrano, </w:t>
      </w:r>
    </w:p>
    <w:p w:rsidR="00566BC2" w:rsidRDefault="00566BC2" w:rsidP="00DF497D">
      <w:pPr>
        <w:pStyle w:val="Odstavekseznama"/>
        <w:numPr>
          <w:ilvl w:val="0"/>
          <w:numId w:val="9"/>
        </w:numPr>
        <w:jc w:val="both"/>
      </w:pPr>
      <w:r>
        <w:t>šoli v 30 dneh sporočil</w:t>
      </w:r>
      <w:r w:rsidR="009C226E">
        <w:t>i</w:t>
      </w:r>
      <w:r>
        <w:t xml:space="preserve"> vsako</w:t>
      </w:r>
      <w:r w:rsidR="009C226E">
        <w:t xml:space="preserve"> spremembo podatkov, ki so jo </w:t>
      </w:r>
      <w:r>
        <w:t>podal</w:t>
      </w:r>
      <w:r w:rsidR="009C226E">
        <w:t>i</w:t>
      </w:r>
      <w:r>
        <w:t xml:space="preserve"> v prijavi na prehrano.</w:t>
      </w:r>
    </w:p>
    <w:p w:rsidR="00566BC2" w:rsidRDefault="00566BC2" w:rsidP="00566BC2"/>
    <w:p w:rsidR="004220A8" w:rsidRDefault="004220A8" w:rsidP="00566BC2"/>
    <w:p w:rsidR="00566BC2" w:rsidRPr="00566BC2" w:rsidRDefault="003C38EF" w:rsidP="00566BC2">
      <w:pPr>
        <w:jc w:val="center"/>
        <w:rPr>
          <w:b/>
        </w:rPr>
      </w:pPr>
      <w:r>
        <w:rPr>
          <w:b/>
        </w:rPr>
        <w:lastRenderedPageBreak/>
        <w:t>11</w:t>
      </w:r>
      <w:r w:rsidR="00566BC2" w:rsidRPr="00566BC2">
        <w:rPr>
          <w:b/>
        </w:rPr>
        <w:t>. člen</w:t>
      </w:r>
    </w:p>
    <w:p w:rsidR="00566BC2" w:rsidRDefault="00566BC2" w:rsidP="00DF497D">
      <w:pPr>
        <w:jc w:val="both"/>
      </w:pPr>
      <w:r>
        <w:t xml:space="preserve">Dijaki imajo pravico do subvencije za malico za vsak dan prisotnosti pri pouku, </w:t>
      </w:r>
      <w:r w:rsidR="00E65C06">
        <w:t xml:space="preserve">na </w:t>
      </w:r>
      <w:r>
        <w:t xml:space="preserve">strokovnih ekskurzijah, športnih in kulturnih dnevih ter </w:t>
      </w:r>
      <w:r w:rsidR="00E65C06">
        <w:t xml:space="preserve">pri </w:t>
      </w:r>
      <w:r>
        <w:t xml:space="preserve">obveznem delu obveznih izbirnih vsebin, ki jih </w:t>
      </w:r>
      <w:r w:rsidR="00E65C06">
        <w:t>šola</w:t>
      </w:r>
      <w:r>
        <w:t xml:space="preserve"> </w:t>
      </w:r>
      <w:r w:rsidR="00E65C06">
        <w:t xml:space="preserve">izvaja </w:t>
      </w:r>
      <w:r>
        <w:t>v skladu s šolskim koledarjem. Pravica ni prenosljiva.</w:t>
      </w:r>
    </w:p>
    <w:p w:rsidR="00566BC2" w:rsidRDefault="00566BC2" w:rsidP="00566BC2"/>
    <w:p w:rsidR="00566BC2" w:rsidRPr="00566BC2" w:rsidRDefault="003B721E" w:rsidP="00800E73">
      <w:pPr>
        <w:jc w:val="center"/>
        <w:rPr>
          <w:b/>
        </w:rPr>
      </w:pPr>
      <w:r>
        <w:rPr>
          <w:b/>
        </w:rPr>
        <w:t>12</w:t>
      </w:r>
      <w:r w:rsidR="00566BC2" w:rsidRPr="00566BC2">
        <w:rPr>
          <w:b/>
        </w:rPr>
        <w:t>. člen</w:t>
      </w:r>
    </w:p>
    <w:p w:rsidR="00566BC2" w:rsidRDefault="00566BC2" w:rsidP="00DF497D">
      <w:pPr>
        <w:jc w:val="both"/>
      </w:pPr>
      <w:r>
        <w:t xml:space="preserve">Dijak oz. starši šoli plačajo prispevek za malico v višini razlike med pripadajočo subvencijo in ceno malice. </w:t>
      </w:r>
      <w:r>
        <w:br/>
        <w:t xml:space="preserve">Dijaki oz. starši lastni prispevek za šolsko malico naložijo </w:t>
      </w:r>
      <w:r w:rsidR="008B5747">
        <w:t>v obliki dobr</w:t>
      </w:r>
      <w:r w:rsidR="00F22FEC">
        <w:t>o</w:t>
      </w:r>
      <w:r w:rsidR="008B5747">
        <w:t xml:space="preserve">imetja </w:t>
      </w:r>
      <w:r>
        <w:t xml:space="preserve">na dijaško izkaznico. </w:t>
      </w:r>
    </w:p>
    <w:p w:rsidR="00800E73" w:rsidRDefault="00800E73" w:rsidP="00566BC2"/>
    <w:p w:rsidR="00800E73" w:rsidRPr="00800E73" w:rsidRDefault="003B721E" w:rsidP="00800E73">
      <w:pPr>
        <w:jc w:val="center"/>
        <w:rPr>
          <w:b/>
        </w:rPr>
      </w:pPr>
      <w:r>
        <w:rPr>
          <w:b/>
        </w:rPr>
        <w:t>13</w:t>
      </w:r>
      <w:r w:rsidR="00800E73" w:rsidRPr="00800E73">
        <w:rPr>
          <w:b/>
        </w:rPr>
        <w:t>. člen</w:t>
      </w:r>
    </w:p>
    <w:p w:rsidR="00800E73" w:rsidRDefault="00800E73" w:rsidP="00566BC2">
      <w:r>
        <w:t>Dijaki imajo čas za malico po urniku</w:t>
      </w:r>
      <w:r w:rsidR="007928AE">
        <w:t>, ki je usklajen s časom</w:t>
      </w:r>
      <w:r w:rsidR="00E65C06">
        <w:t>,</w:t>
      </w:r>
      <w:r w:rsidR="007928AE">
        <w:t xml:space="preserve"> </w:t>
      </w:r>
      <w:r w:rsidR="007E4440">
        <w:t>predvidenim za prehrano</w:t>
      </w:r>
      <w:r w:rsidR="007928AE">
        <w:t>.</w:t>
      </w:r>
    </w:p>
    <w:p w:rsidR="00800E73" w:rsidRDefault="00800E73" w:rsidP="00566BC2"/>
    <w:p w:rsidR="00800E73" w:rsidRPr="00800E73" w:rsidRDefault="003B721E" w:rsidP="00800E73">
      <w:pPr>
        <w:jc w:val="center"/>
        <w:rPr>
          <w:b/>
        </w:rPr>
      </w:pPr>
      <w:r>
        <w:rPr>
          <w:b/>
        </w:rPr>
        <w:t>14</w:t>
      </w:r>
      <w:r w:rsidR="00800E73" w:rsidRPr="00800E73">
        <w:rPr>
          <w:b/>
        </w:rPr>
        <w:t>. člen</w:t>
      </w:r>
    </w:p>
    <w:p w:rsidR="00800E73" w:rsidRDefault="00800E73" w:rsidP="00566BC2">
      <w:r>
        <w:t>Dijaki dobijo malico v jedilnici, kjer jo tudi zaužijejo.</w:t>
      </w:r>
    </w:p>
    <w:p w:rsidR="00800E73" w:rsidRDefault="00800E73" w:rsidP="00566BC2"/>
    <w:p w:rsidR="00800E73" w:rsidRPr="00800E73" w:rsidRDefault="003B721E" w:rsidP="00800E73">
      <w:pPr>
        <w:jc w:val="center"/>
        <w:rPr>
          <w:b/>
        </w:rPr>
      </w:pPr>
      <w:r>
        <w:rPr>
          <w:b/>
        </w:rPr>
        <w:t>15</w:t>
      </w:r>
      <w:r w:rsidR="00800E73" w:rsidRPr="00800E73">
        <w:rPr>
          <w:b/>
        </w:rPr>
        <w:t>. člen</w:t>
      </w:r>
    </w:p>
    <w:p w:rsidR="00800E73" w:rsidRDefault="00800E73" w:rsidP="00DF497D">
      <w:pPr>
        <w:jc w:val="both"/>
      </w:pPr>
      <w:r>
        <w:t>Dijaki pri uživanju obroka upoštevajo vsa higienska pravila in pravila lepega vedenja. Neupoštevanje teh pravil se šteje za lažjo kršitev šolskega reda. Nadzor nad razdeljevanjem hrane v razdeljevalnici opravljajo delavci ponudnika. Nadzor v jedilnicah opravljajo dežurni strokovni delavci.</w:t>
      </w:r>
    </w:p>
    <w:p w:rsidR="00800E73" w:rsidRDefault="00800E73" w:rsidP="00566BC2"/>
    <w:p w:rsidR="00800E73" w:rsidRPr="00800E73" w:rsidRDefault="00800E73" w:rsidP="00F22FEC">
      <w:pPr>
        <w:jc w:val="center"/>
        <w:rPr>
          <w:b/>
        </w:rPr>
      </w:pPr>
      <w:r w:rsidRPr="00800E73">
        <w:rPr>
          <w:b/>
        </w:rPr>
        <w:t>IV.</w:t>
      </w:r>
      <w:r w:rsidR="00BB0DBE">
        <w:rPr>
          <w:b/>
        </w:rPr>
        <w:t xml:space="preserve"> </w:t>
      </w:r>
      <w:r w:rsidRPr="00800E73">
        <w:rPr>
          <w:b/>
        </w:rPr>
        <w:t>ČAS IN NAČIN PRIJAVE/ODJAVE POSAMEZNEGA OBROKA</w:t>
      </w:r>
    </w:p>
    <w:p w:rsidR="00800E73" w:rsidRPr="00800E73" w:rsidRDefault="003B721E" w:rsidP="00800E73">
      <w:pPr>
        <w:jc w:val="center"/>
        <w:rPr>
          <w:b/>
        </w:rPr>
      </w:pPr>
      <w:r>
        <w:rPr>
          <w:b/>
        </w:rPr>
        <w:t>16</w:t>
      </w:r>
      <w:r w:rsidR="00800E73" w:rsidRPr="00800E73">
        <w:rPr>
          <w:b/>
        </w:rPr>
        <w:t>. člen</w:t>
      </w:r>
    </w:p>
    <w:p w:rsidR="00DF497D" w:rsidRDefault="00800E73" w:rsidP="00DF497D">
      <w:pPr>
        <w:jc w:val="both"/>
      </w:pPr>
      <w:r>
        <w:t>Dijak</w:t>
      </w:r>
      <w:r w:rsidR="007928AE">
        <w:t xml:space="preserve">i lahko </w:t>
      </w:r>
      <w:r w:rsidR="00DF497D">
        <w:t>obrok naročijo z</w:t>
      </w:r>
      <w:r w:rsidR="007928AE">
        <w:t>a 5 dni</w:t>
      </w:r>
      <w:r>
        <w:t xml:space="preserve"> naprej na elektronskem terminalu ponudnika</w:t>
      </w:r>
      <w:r w:rsidR="006E7F73">
        <w:t xml:space="preserve"> v šolski jedilnici</w:t>
      </w:r>
      <w:r w:rsidR="00937EC8">
        <w:t xml:space="preserve"> ali preko portala </w:t>
      </w:r>
      <w:proofErr w:type="spellStart"/>
      <w:r w:rsidR="00937EC8">
        <w:t>Lo.polis</w:t>
      </w:r>
      <w:proofErr w:type="spellEnd"/>
      <w:r>
        <w:t>. Izbirajo lahko med toplim in hladni</w:t>
      </w:r>
      <w:r w:rsidR="00BB0DBE">
        <w:t>m</w:t>
      </w:r>
      <w:r>
        <w:t>, mesnim in brezm</w:t>
      </w:r>
      <w:r w:rsidR="007E4440">
        <w:t>esnim menijem in meniji</w:t>
      </w:r>
      <w:r>
        <w:t xml:space="preserve"> po izboru ponudnika</w:t>
      </w:r>
      <w:r w:rsidR="00937EC8">
        <w:t xml:space="preserve"> (vsak dan 8 različnih menijev)</w:t>
      </w:r>
      <w:r>
        <w:t>.</w:t>
      </w:r>
    </w:p>
    <w:p w:rsidR="007928AE" w:rsidRDefault="00800E73" w:rsidP="00DF497D">
      <w:pPr>
        <w:jc w:val="both"/>
      </w:pPr>
      <w:r>
        <w:t>Dijak, ki predvideva ods</w:t>
      </w:r>
      <w:r w:rsidR="007928AE">
        <w:t>otnost</w:t>
      </w:r>
      <w:r w:rsidR="00E65C06">
        <w:t>,</w:t>
      </w:r>
      <w:r w:rsidR="007928AE">
        <w:t xml:space="preserve"> se na malico </w:t>
      </w:r>
      <w:r>
        <w:t xml:space="preserve">ne naroči. </w:t>
      </w:r>
      <w:r w:rsidR="00DF497D">
        <w:t>Dijak plača</w:t>
      </w:r>
      <w:r>
        <w:t xml:space="preserve"> lastni prispevek </w:t>
      </w:r>
      <w:r w:rsidR="00DF497D">
        <w:t>za vsak obrok, ki ga naroči</w:t>
      </w:r>
      <w:r>
        <w:t xml:space="preserve">. </w:t>
      </w:r>
    </w:p>
    <w:p w:rsidR="007928AE" w:rsidRDefault="007928AE" w:rsidP="00566BC2"/>
    <w:p w:rsidR="007928AE" w:rsidRPr="003B721E" w:rsidRDefault="003B721E" w:rsidP="007E4440">
      <w:pPr>
        <w:jc w:val="center"/>
        <w:rPr>
          <w:b/>
        </w:rPr>
      </w:pPr>
      <w:r w:rsidRPr="003B721E">
        <w:rPr>
          <w:b/>
        </w:rPr>
        <w:t>17</w:t>
      </w:r>
      <w:r w:rsidR="007928AE" w:rsidRPr="003B721E">
        <w:rPr>
          <w:b/>
        </w:rPr>
        <w:t>. člen</w:t>
      </w:r>
    </w:p>
    <w:p w:rsidR="007928AE" w:rsidRPr="007E4440" w:rsidRDefault="00E65C06" w:rsidP="007928AE">
      <w:pPr>
        <w:spacing w:line="288" w:lineRule="auto"/>
        <w:jc w:val="both"/>
      </w:pPr>
      <w:r>
        <w:t>Če</w:t>
      </w:r>
      <w:r w:rsidR="007928AE" w:rsidRPr="007E4440">
        <w:t xml:space="preserve"> </w:t>
      </w:r>
      <w:r w:rsidR="007E4440" w:rsidRPr="007E4440">
        <w:t xml:space="preserve">se je dijak na obrok prijavil in ugotovil, da </w:t>
      </w:r>
      <w:r w:rsidR="007928AE" w:rsidRPr="007E4440">
        <w:t>malice iz</w:t>
      </w:r>
      <w:r w:rsidR="007E4440" w:rsidRPr="007E4440">
        <w:t xml:space="preserve"> kakršnih koli razlogov ne bo prevzel</w:t>
      </w:r>
      <w:r w:rsidR="007928AE" w:rsidRPr="007E4440">
        <w:t xml:space="preserve">, </w:t>
      </w:r>
      <w:r w:rsidR="00DF497D">
        <w:t xml:space="preserve">se </w:t>
      </w:r>
      <w:r w:rsidR="007E4440" w:rsidRPr="007E4440">
        <w:t xml:space="preserve">mora preko portala </w:t>
      </w:r>
      <w:proofErr w:type="spellStart"/>
      <w:r w:rsidR="007E4440" w:rsidRPr="007E4440">
        <w:t>Lo.polis</w:t>
      </w:r>
      <w:proofErr w:type="spellEnd"/>
      <w:r w:rsidR="007E4440" w:rsidRPr="007E4440">
        <w:t xml:space="preserve"> </w:t>
      </w:r>
      <w:r w:rsidR="007928AE" w:rsidRPr="007E4440">
        <w:t>od obroka</w:t>
      </w:r>
      <w:r w:rsidR="00DF497D">
        <w:t xml:space="preserve"> odjaviti</w:t>
      </w:r>
      <w:r w:rsidR="007928AE" w:rsidRPr="007E4440">
        <w:t xml:space="preserve">. </w:t>
      </w:r>
      <w:r w:rsidR="007E4440" w:rsidRPr="007E4440">
        <w:t>Od posameznega obroka se</w:t>
      </w:r>
      <w:r w:rsidR="003B721E">
        <w:t xml:space="preserve"> je potrebno odjaviti 1 dan prej do 12. ure</w:t>
      </w:r>
      <w:r w:rsidR="007E4440" w:rsidRPr="007E4440">
        <w:t xml:space="preserve"> (pravočasna odjava). </w:t>
      </w:r>
      <w:r w:rsidR="00895674">
        <w:t>Če</w:t>
      </w:r>
      <w:r w:rsidR="003B721E">
        <w:t xml:space="preserve"> se dijak od posameznega naročenega obroka ni pravočasno odjavil, plača polno ceno malice</w:t>
      </w:r>
      <w:r w:rsidR="00DF497D">
        <w:t>, kar velja</w:t>
      </w:r>
      <w:r w:rsidR="003B721E">
        <w:t xml:space="preserve"> </w:t>
      </w:r>
      <w:r w:rsidR="00DF497D">
        <w:t xml:space="preserve">tudi za subvencionirane obroke </w:t>
      </w:r>
      <w:r w:rsidR="003B721E">
        <w:t xml:space="preserve">(nepravočasna odjava in </w:t>
      </w:r>
      <w:proofErr w:type="spellStart"/>
      <w:r w:rsidR="003B721E">
        <w:t>neprevzeti</w:t>
      </w:r>
      <w:proofErr w:type="spellEnd"/>
      <w:r w:rsidR="003B721E">
        <w:t xml:space="preserve"> obroki). </w:t>
      </w:r>
    </w:p>
    <w:p w:rsidR="007928AE" w:rsidRDefault="007928AE" w:rsidP="00566BC2"/>
    <w:p w:rsidR="00800E73" w:rsidRDefault="00800E73" w:rsidP="00800E73">
      <w:pPr>
        <w:jc w:val="center"/>
        <w:rPr>
          <w:b/>
        </w:rPr>
      </w:pPr>
      <w:r w:rsidRPr="00800E73">
        <w:rPr>
          <w:b/>
        </w:rPr>
        <w:t>V. SEZNANITEV DIJAKOV IN STARŠEV</w:t>
      </w:r>
    </w:p>
    <w:p w:rsidR="00800E73" w:rsidRPr="00800E73" w:rsidRDefault="003C38EF" w:rsidP="00F22FEC">
      <w:pPr>
        <w:jc w:val="center"/>
        <w:rPr>
          <w:b/>
        </w:rPr>
      </w:pPr>
      <w:r>
        <w:rPr>
          <w:b/>
        </w:rPr>
        <w:t>18</w:t>
      </w:r>
      <w:r w:rsidR="00800E73" w:rsidRPr="00800E73">
        <w:rPr>
          <w:b/>
        </w:rPr>
        <w:t>. člen</w:t>
      </w:r>
    </w:p>
    <w:p w:rsidR="00800E73" w:rsidRDefault="00800E73" w:rsidP="00DF497D">
      <w:pPr>
        <w:jc w:val="both"/>
      </w:pPr>
      <w:r>
        <w:t>Šola seznani dijake in starše o organizaciji šolske prehrane, pravilih šolske prehrane, subvencioniranju malice ter o načinu in postopku uveljavljanja subvencije praviloma do začetka šolskega leta. Starše in dijake se praviloma seznani preko oglasnih desk in spletnih strani šole.</w:t>
      </w:r>
    </w:p>
    <w:p w:rsidR="00895674" w:rsidRDefault="00895674" w:rsidP="00F22FEC">
      <w:pPr>
        <w:jc w:val="center"/>
        <w:rPr>
          <w:b/>
        </w:rPr>
      </w:pPr>
    </w:p>
    <w:p w:rsidR="00800E73" w:rsidRDefault="008B5747" w:rsidP="00F22FEC">
      <w:pPr>
        <w:jc w:val="center"/>
        <w:rPr>
          <w:b/>
        </w:rPr>
      </w:pPr>
      <w:r>
        <w:rPr>
          <w:b/>
        </w:rPr>
        <w:t>VI</w:t>
      </w:r>
      <w:r w:rsidR="00800E73" w:rsidRPr="00800E73">
        <w:rPr>
          <w:b/>
        </w:rPr>
        <w:t>. EVIDENTIRANJE, NADZOR NAD KORIŠČENJEM OBROKOV</w:t>
      </w:r>
    </w:p>
    <w:p w:rsidR="00800E73" w:rsidRPr="00800E73" w:rsidRDefault="003C38EF" w:rsidP="00F22FEC">
      <w:pPr>
        <w:jc w:val="center"/>
        <w:rPr>
          <w:b/>
        </w:rPr>
      </w:pPr>
      <w:r>
        <w:rPr>
          <w:b/>
        </w:rPr>
        <w:t>19</w:t>
      </w:r>
      <w:r w:rsidR="00800E73" w:rsidRPr="00800E73">
        <w:rPr>
          <w:b/>
        </w:rPr>
        <w:t>. člen</w:t>
      </w:r>
    </w:p>
    <w:p w:rsidR="00DF497D" w:rsidRDefault="00800E73" w:rsidP="00DF497D">
      <w:pPr>
        <w:jc w:val="both"/>
      </w:pPr>
      <w:r>
        <w:t>Šola vodi evidenco prijavljenih na šolsko prehrano, ki obsega podatke o dijaku, prijavljen</w:t>
      </w:r>
      <w:r w:rsidR="00895674">
        <w:t>e</w:t>
      </w:r>
      <w:r>
        <w:t xml:space="preserve">m na šolsko prehrano v skladu z določili </w:t>
      </w:r>
      <w:r w:rsidRPr="00DF497D">
        <w:rPr>
          <w:i/>
        </w:rPr>
        <w:t>Zakona o šolski prehrani</w:t>
      </w:r>
      <w:r>
        <w:t xml:space="preserve">. </w:t>
      </w:r>
    </w:p>
    <w:p w:rsidR="00800E73" w:rsidRDefault="00800E73" w:rsidP="00DF497D">
      <w:pPr>
        <w:jc w:val="both"/>
      </w:pPr>
      <w:r>
        <w:t xml:space="preserve">Šola lahko drugemu vzgojno-izobraževalnemu zavodu oz. zunanjemu izvajalcu za evidentiranje prevzema obrokov posreduje ime in priimek prijavljenih dijakov. </w:t>
      </w:r>
    </w:p>
    <w:p w:rsidR="00800E73" w:rsidRDefault="00800E73" w:rsidP="00566BC2"/>
    <w:p w:rsidR="00800E73" w:rsidRPr="00800E73" w:rsidRDefault="003C38EF" w:rsidP="00800E73">
      <w:pPr>
        <w:jc w:val="center"/>
        <w:rPr>
          <w:b/>
        </w:rPr>
      </w:pPr>
      <w:r>
        <w:rPr>
          <w:b/>
        </w:rPr>
        <w:t>20</w:t>
      </w:r>
      <w:r w:rsidR="00800E73" w:rsidRPr="00800E73">
        <w:rPr>
          <w:b/>
        </w:rPr>
        <w:t>. člen</w:t>
      </w:r>
    </w:p>
    <w:p w:rsidR="00800E73" w:rsidRDefault="00800E73" w:rsidP="00DF497D">
      <w:pPr>
        <w:jc w:val="both"/>
      </w:pPr>
      <w:r>
        <w:t xml:space="preserve">Ponudnik subvencionirane prehrane na šoli poskrbi za elektronsko vodenje evidence naročenih in porabljenih obrokov. V skladu s pogodbo ponudnik za to dejavnost uporabi dijaške izkaznice. </w:t>
      </w:r>
    </w:p>
    <w:p w:rsidR="00800E73" w:rsidRDefault="00800E73" w:rsidP="00566BC2"/>
    <w:p w:rsidR="00800E73" w:rsidRPr="00800E73" w:rsidRDefault="003C38EF" w:rsidP="00F22FEC">
      <w:pPr>
        <w:jc w:val="center"/>
        <w:rPr>
          <w:b/>
        </w:rPr>
      </w:pPr>
      <w:r>
        <w:rPr>
          <w:b/>
        </w:rPr>
        <w:t>21</w:t>
      </w:r>
      <w:r w:rsidR="00800E73" w:rsidRPr="00800E73">
        <w:rPr>
          <w:b/>
        </w:rPr>
        <w:t>. člen</w:t>
      </w:r>
    </w:p>
    <w:p w:rsidR="00895674" w:rsidRDefault="00895674" w:rsidP="00DF497D">
      <w:pPr>
        <w:jc w:val="both"/>
      </w:pPr>
      <w:r>
        <w:t xml:space="preserve">Dnevno se vodi evidenca o: </w:t>
      </w:r>
    </w:p>
    <w:p w:rsidR="00895674" w:rsidRDefault="00800E73" w:rsidP="00DF497D">
      <w:pPr>
        <w:pStyle w:val="Odstavekseznama"/>
        <w:numPr>
          <w:ilvl w:val="0"/>
          <w:numId w:val="10"/>
        </w:numPr>
        <w:jc w:val="both"/>
      </w:pPr>
      <w:r>
        <w:t>š</w:t>
      </w:r>
      <w:r w:rsidR="00895674">
        <w:t xml:space="preserve">tevilu prijavljenih dijakov, </w:t>
      </w:r>
    </w:p>
    <w:p w:rsidR="00895674" w:rsidRDefault="00800E73" w:rsidP="00DF497D">
      <w:pPr>
        <w:pStyle w:val="Odstavekseznama"/>
        <w:numPr>
          <w:ilvl w:val="0"/>
          <w:numId w:val="10"/>
        </w:numPr>
        <w:jc w:val="both"/>
      </w:pPr>
      <w:r>
        <w:t>številu prevzet</w:t>
      </w:r>
      <w:r w:rsidR="00895674">
        <w:t xml:space="preserve">ih subvencioniranih obrokov, </w:t>
      </w:r>
    </w:p>
    <w:p w:rsidR="00895674" w:rsidRDefault="00800E73" w:rsidP="00DF497D">
      <w:pPr>
        <w:pStyle w:val="Odstavekseznama"/>
        <w:numPr>
          <w:ilvl w:val="0"/>
          <w:numId w:val="10"/>
        </w:numPr>
        <w:jc w:val="both"/>
      </w:pPr>
      <w:r>
        <w:t>številu prijavljenih</w:t>
      </w:r>
      <w:r w:rsidR="00937EC8">
        <w:t>,</w:t>
      </w:r>
      <w:r w:rsidR="00895674">
        <w:t xml:space="preserve"> vendar </w:t>
      </w:r>
      <w:proofErr w:type="spellStart"/>
      <w:r w:rsidR="00895674">
        <w:t>neprevzetih</w:t>
      </w:r>
      <w:proofErr w:type="spellEnd"/>
      <w:r w:rsidR="00895674">
        <w:t xml:space="preserve"> obrokov. </w:t>
      </w:r>
    </w:p>
    <w:p w:rsidR="00800E73" w:rsidRDefault="00800E73" w:rsidP="00DF497D">
      <w:pPr>
        <w:jc w:val="both"/>
      </w:pPr>
      <w:r>
        <w:t>Nadzor nad koriščenjem obrokov opravlja organizator šolske prehrane.</w:t>
      </w:r>
    </w:p>
    <w:p w:rsidR="00F22FEC" w:rsidRDefault="00F22FEC" w:rsidP="00800E73">
      <w:pPr>
        <w:jc w:val="center"/>
        <w:rPr>
          <w:b/>
        </w:rPr>
      </w:pPr>
    </w:p>
    <w:p w:rsidR="00800E73" w:rsidRPr="00800E73" w:rsidRDefault="003C38EF" w:rsidP="00800E73">
      <w:pPr>
        <w:jc w:val="center"/>
        <w:rPr>
          <w:b/>
        </w:rPr>
      </w:pPr>
      <w:r>
        <w:rPr>
          <w:b/>
        </w:rPr>
        <w:t>22</w:t>
      </w:r>
      <w:r w:rsidR="00800E73" w:rsidRPr="00800E73">
        <w:rPr>
          <w:b/>
        </w:rPr>
        <w:t>. člen</w:t>
      </w:r>
    </w:p>
    <w:p w:rsidR="00800E73" w:rsidRDefault="00800E73" w:rsidP="00DF497D">
      <w:pPr>
        <w:jc w:val="both"/>
      </w:pPr>
      <w:r>
        <w:t xml:space="preserve">Evidenco realiziranih toplih obrokov v aplikaciji </w:t>
      </w:r>
      <w:r w:rsidRPr="00895674">
        <w:rPr>
          <w:i/>
        </w:rPr>
        <w:t xml:space="preserve">Ministrstva za šolstvo in šport </w:t>
      </w:r>
      <w:r w:rsidR="00895674" w:rsidRPr="00895674">
        <w:rPr>
          <w:i/>
        </w:rPr>
        <w:t>RS</w:t>
      </w:r>
      <w:r w:rsidR="00895674">
        <w:t xml:space="preserve"> </w:t>
      </w:r>
      <w:r>
        <w:t>vodi delavec, ki mu je dodeljen certifikat.</w:t>
      </w:r>
    </w:p>
    <w:p w:rsidR="00800E73" w:rsidRDefault="00800E73" w:rsidP="00566BC2"/>
    <w:p w:rsidR="00800E73" w:rsidRDefault="003C38EF" w:rsidP="00800E73">
      <w:pPr>
        <w:jc w:val="center"/>
        <w:rPr>
          <w:b/>
        </w:rPr>
      </w:pPr>
      <w:r>
        <w:rPr>
          <w:b/>
        </w:rPr>
        <w:t>23</w:t>
      </w:r>
      <w:r w:rsidR="00800E73" w:rsidRPr="00800E73">
        <w:rPr>
          <w:b/>
        </w:rPr>
        <w:t xml:space="preserve">. člen </w:t>
      </w:r>
    </w:p>
    <w:p w:rsidR="00800E73" w:rsidRDefault="00800E73" w:rsidP="00DF497D">
      <w:pPr>
        <w:jc w:val="both"/>
      </w:pPr>
      <w:r>
        <w:t>Izpolnjevanje dogovorjenih dolžnosti zunanjega izvajalca preverja organizator šolske prehrane in o tem obvešča ravnatelja.</w:t>
      </w:r>
    </w:p>
    <w:p w:rsidR="00800E73" w:rsidRDefault="00800E73" w:rsidP="00800E73"/>
    <w:p w:rsidR="0011018B" w:rsidRDefault="0011018B" w:rsidP="00800E73"/>
    <w:p w:rsidR="00800E73" w:rsidRPr="00800E73" w:rsidRDefault="003C38EF" w:rsidP="00800E73">
      <w:pPr>
        <w:jc w:val="center"/>
        <w:rPr>
          <w:b/>
        </w:rPr>
      </w:pPr>
      <w:r>
        <w:rPr>
          <w:b/>
        </w:rPr>
        <w:lastRenderedPageBreak/>
        <w:t>24</w:t>
      </w:r>
      <w:r w:rsidR="00800E73" w:rsidRPr="00800E73">
        <w:rPr>
          <w:b/>
        </w:rPr>
        <w:t xml:space="preserve">. člen </w:t>
      </w:r>
      <w:r w:rsidR="00800E73" w:rsidRPr="00800E73">
        <w:rPr>
          <w:b/>
        </w:rPr>
        <w:br/>
        <w:t>(veljavnost pravilnika)</w:t>
      </w:r>
    </w:p>
    <w:p w:rsidR="00800E73" w:rsidRDefault="00800E73" w:rsidP="00DF497D">
      <w:pPr>
        <w:jc w:val="both"/>
      </w:pPr>
      <w:r>
        <w:t>Pravilnik stopi v veljavo naslednji dan po objavi na spletni strani in oglasni deski šole.</w:t>
      </w:r>
    </w:p>
    <w:p w:rsidR="00346D14" w:rsidRDefault="00346D14" w:rsidP="00800E73"/>
    <w:p w:rsidR="0011018B" w:rsidRDefault="0011018B" w:rsidP="00800E73">
      <w:bookmarkStart w:id="0" w:name="_GoBack"/>
      <w:bookmarkEnd w:id="0"/>
    </w:p>
    <w:p w:rsidR="004220A8" w:rsidRDefault="00C6039B" w:rsidP="00800E73">
      <w:r>
        <w:t xml:space="preserve">Številka: </w:t>
      </w:r>
      <w:r w:rsidR="001940B3">
        <w:tab/>
        <w:t>007-1/2016/3</w:t>
      </w:r>
    </w:p>
    <w:p w:rsidR="00C6039B" w:rsidRDefault="00C6039B" w:rsidP="00800E73">
      <w:r>
        <w:t xml:space="preserve">Maribor, dne </w:t>
      </w:r>
      <w:r w:rsidR="001940B3">
        <w:tab/>
        <w:t>18. 10. 2016</w:t>
      </w:r>
    </w:p>
    <w:p w:rsidR="00C6039B" w:rsidRDefault="00C6039B" w:rsidP="00C6039B">
      <w:r>
        <w:t xml:space="preserve">                                                                                  Žig:                                           Predsednica sveta zavoda</w:t>
      </w:r>
      <w:r w:rsidR="00346D14">
        <w:t xml:space="preserve">               </w:t>
      </w:r>
    </w:p>
    <w:p w:rsidR="00346D14" w:rsidRDefault="00C6039B" w:rsidP="00C6039B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346D14">
        <w:t>Sanja Cvar</w:t>
      </w:r>
    </w:p>
    <w:sectPr w:rsidR="00346D14" w:rsidSect="00BF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758"/>
    <w:multiLevelType w:val="hybridMultilevel"/>
    <w:tmpl w:val="824C2DB2"/>
    <w:lvl w:ilvl="0" w:tplc="93B036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79F0"/>
    <w:multiLevelType w:val="hybridMultilevel"/>
    <w:tmpl w:val="61CE700C"/>
    <w:lvl w:ilvl="0" w:tplc="F796C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BF1"/>
    <w:multiLevelType w:val="hybridMultilevel"/>
    <w:tmpl w:val="3578CB9E"/>
    <w:lvl w:ilvl="0" w:tplc="93B036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23E0"/>
    <w:multiLevelType w:val="hybridMultilevel"/>
    <w:tmpl w:val="05AE4AEC"/>
    <w:lvl w:ilvl="0" w:tplc="93B036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07A5"/>
    <w:multiLevelType w:val="hybridMultilevel"/>
    <w:tmpl w:val="DC3221E6"/>
    <w:lvl w:ilvl="0" w:tplc="93B036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57C75"/>
    <w:multiLevelType w:val="hybridMultilevel"/>
    <w:tmpl w:val="DB94795A"/>
    <w:lvl w:ilvl="0" w:tplc="93B036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368E"/>
    <w:multiLevelType w:val="hybridMultilevel"/>
    <w:tmpl w:val="3F46ED70"/>
    <w:lvl w:ilvl="0" w:tplc="93B036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631B"/>
    <w:multiLevelType w:val="hybridMultilevel"/>
    <w:tmpl w:val="5308E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B224A"/>
    <w:multiLevelType w:val="hybridMultilevel"/>
    <w:tmpl w:val="54DE5084"/>
    <w:lvl w:ilvl="0" w:tplc="B15A6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35B"/>
    <w:multiLevelType w:val="hybridMultilevel"/>
    <w:tmpl w:val="B6DE0D68"/>
    <w:lvl w:ilvl="0" w:tplc="93B036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D7"/>
    <w:rsid w:val="000224F5"/>
    <w:rsid w:val="00033A7C"/>
    <w:rsid w:val="000530D7"/>
    <w:rsid w:val="0011018B"/>
    <w:rsid w:val="001930EC"/>
    <w:rsid w:val="001940B3"/>
    <w:rsid w:val="002F0488"/>
    <w:rsid w:val="00346D14"/>
    <w:rsid w:val="003B721E"/>
    <w:rsid w:val="003C38EF"/>
    <w:rsid w:val="004220A8"/>
    <w:rsid w:val="00566BC2"/>
    <w:rsid w:val="00675BB3"/>
    <w:rsid w:val="006D2828"/>
    <w:rsid w:val="006E7F73"/>
    <w:rsid w:val="007928AE"/>
    <w:rsid w:val="007E4440"/>
    <w:rsid w:val="00800E73"/>
    <w:rsid w:val="00833B38"/>
    <w:rsid w:val="00847CAC"/>
    <w:rsid w:val="00895674"/>
    <w:rsid w:val="008B5747"/>
    <w:rsid w:val="008D21CC"/>
    <w:rsid w:val="0093019D"/>
    <w:rsid w:val="00937EC8"/>
    <w:rsid w:val="009C226E"/>
    <w:rsid w:val="00A06D7E"/>
    <w:rsid w:val="00BB0DBE"/>
    <w:rsid w:val="00BF2680"/>
    <w:rsid w:val="00C6039B"/>
    <w:rsid w:val="00D27451"/>
    <w:rsid w:val="00DF497D"/>
    <w:rsid w:val="00E65C06"/>
    <w:rsid w:val="00ED10D4"/>
    <w:rsid w:val="00ED1A0B"/>
    <w:rsid w:val="00F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4E5"/>
  <w15:docId w15:val="{DDF014C7-DAA9-403C-8C8B-B20E9E2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6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3</cp:revision>
  <dcterms:created xsi:type="dcterms:W3CDTF">2016-10-18T10:49:00Z</dcterms:created>
  <dcterms:modified xsi:type="dcterms:W3CDTF">2016-10-18T12:01:00Z</dcterms:modified>
</cp:coreProperties>
</file>