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B9" w:rsidRDefault="00B17EB9" w:rsidP="00B17EB9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UČBENIŠKI SKLAD - </w:t>
      </w:r>
      <w:r>
        <w:rPr>
          <w:rFonts w:ascii="Calibri" w:hAnsi="Calibri"/>
          <w:b w:val="0"/>
          <w:sz w:val="24"/>
          <w:szCs w:val="24"/>
        </w:rPr>
        <w:t>šol. leto</w:t>
      </w:r>
      <w:r>
        <w:rPr>
          <w:rFonts w:ascii="Calibri" w:hAnsi="Calibri"/>
          <w:sz w:val="24"/>
          <w:szCs w:val="24"/>
        </w:rPr>
        <w:t xml:space="preserve"> 2021/2022</w:t>
      </w:r>
    </w:p>
    <w:p w:rsidR="00B17EB9" w:rsidRDefault="00B17EB9" w:rsidP="00B17EB9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4. LETNIK</w:t>
      </w:r>
    </w:p>
    <w:p w:rsidR="00B17EB9" w:rsidRDefault="00B17EB9" w:rsidP="00B17EB9">
      <w:pPr>
        <w:rPr>
          <w:rFonts w:ascii="Calibri" w:hAnsi="Calibri"/>
        </w:rPr>
      </w:pPr>
    </w:p>
    <w:p w:rsidR="00B17EB9" w:rsidRDefault="00B17EB9" w:rsidP="00B17EB9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:rsidR="00375735" w:rsidRDefault="00375735" w:rsidP="00B17EB9">
      <w:pPr>
        <w:jc w:val="center"/>
        <w:rPr>
          <w:rFonts w:ascii="Calibri" w:hAnsi="Calibri"/>
          <w:sz w:val="24"/>
          <w:szCs w:val="24"/>
          <w:u w:val="single"/>
        </w:rPr>
      </w:pPr>
    </w:p>
    <w:p w:rsidR="00B17EB9" w:rsidRDefault="00B17EB9" w:rsidP="00B17EB9">
      <w:pPr>
        <w:pStyle w:val="Odstavekseznama"/>
        <w:numPr>
          <w:ilvl w:val="0"/>
          <w:numId w:val="1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Default="00B17EB9" w:rsidP="00B500E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Pr="00C16111" w:rsidRDefault="00B17EB9" w:rsidP="00B500E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16111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B17EB9" w:rsidRDefault="00B17EB9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>
              <w:rPr>
                <w:rFonts w:ascii="Calibri" w:hAnsi="Calibri" w:cs="Arial"/>
                <w:color w:val="000000"/>
              </w:rPr>
              <w:t xml:space="preserve">, učbenik, Rokus, 2011 ali 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prof.)</w:t>
            </w:r>
          </w:p>
        </w:tc>
      </w:tr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Pr="00C16111" w:rsidRDefault="00B17EB9" w:rsidP="00B500E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16111"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:rsidR="00B17EB9" w:rsidRDefault="00B17EB9" w:rsidP="00B500E1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OLE_LINK5"/>
            <w:r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Škrlec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Matematika 4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, zbirka nalog za gimnazije NOVO, DZS, 2021 </w:t>
            </w:r>
            <w:r>
              <w:rPr>
                <w:rFonts w:ascii="Calibri" w:hAnsi="Calibri" w:cs="Calibri"/>
                <w:sz w:val="24"/>
                <w:szCs w:val="24"/>
              </w:rPr>
              <w:t>(ISBN 9789610209997)</w:t>
            </w:r>
          </w:p>
          <w:p w:rsidR="00B17EB9" w:rsidRDefault="00B17EB9" w:rsidP="00B500E1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 izobraževanje, 2014</w:t>
            </w:r>
            <w:bookmarkEnd w:id="0"/>
          </w:p>
        </w:tc>
      </w:tr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Pr="00C16111" w:rsidRDefault="00B17EB9" w:rsidP="00B500E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C16111">
              <w:rPr>
                <w:rFonts w:ascii="Calibri" w:hAnsi="Calibri" w:cs="Calibri"/>
                <w:b/>
                <w:i/>
                <w:sz w:val="24"/>
                <w:szCs w:val="24"/>
              </w:rPr>
              <w:t>ZGODOVINA</w:t>
            </w:r>
          </w:p>
          <w:p w:rsidR="00B17EB9" w:rsidRDefault="00B17EB9" w:rsidP="00B500E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M. Režek idr.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Zgodovina 4, Sodobnost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učbenik, MKZ, NOVO</w:t>
            </w:r>
            <w:r w:rsidRPr="00C56AAF">
              <w:rPr>
                <w:rFonts w:ascii="Calibri" w:hAnsi="Calibri" w:cs="Calibri"/>
                <w:bCs/>
                <w:sz w:val="24"/>
                <w:szCs w:val="24"/>
              </w:rPr>
              <w:t xml:space="preserve"> 2021</w:t>
            </w:r>
          </w:p>
        </w:tc>
      </w:tr>
    </w:tbl>
    <w:p w:rsidR="00B17EB9" w:rsidRDefault="00B17EB9" w:rsidP="00B17EB9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DC1E40" w:rsidRDefault="00DC1E40" w:rsidP="00DC1E40">
      <w:pPr>
        <w:tabs>
          <w:tab w:val="left" w:pos="8222"/>
        </w:tabs>
        <w:jc w:val="right"/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Izposojevalnina (eur): </w:t>
      </w:r>
      <w:r>
        <w:rPr>
          <w:rFonts w:ascii="Calibri" w:hAnsi="Calibri"/>
          <w:b/>
          <w:bCs/>
          <w:iCs/>
          <w:sz w:val="24"/>
        </w:rPr>
        <w:t>12</w:t>
      </w:r>
      <w:r w:rsidRPr="00C6734F">
        <w:rPr>
          <w:rFonts w:ascii="Calibri" w:hAnsi="Calibri"/>
          <w:b/>
          <w:bCs/>
          <w:iCs/>
          <w:sz w:val="24"/>
        </w:rPr>
        <w:t>,00</w:t>
      </w:r>
    </w:p>
    <w:p w:rsidR="00DC1E40" w:rsidRPr="00C6734F" w:rsidRDefault="00DC1E40" w:rsidP="00DC1E40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sz w:val="24"/>
          <w:szCs w:val="24"/>
        </w:rPr>
        <w:t>Učbeniki za izbirne predmete so začasno brezplačni.</w:t>
      </w:r>
    </w:p>
    <w:p w:rsidR="00B17EB9" w:rsidRDefault="00B17EB9" w:rsidP="00B17EB9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B17EB9" w:rsidRDefault="00B17EB9" w:rsidP="00B17EB9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Pr="00C16111" w:rsidRDefault="00B17EB9" w:rsidP="00B500E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16111"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:rsidR="00B17EB9" w:rsidRDefault="00B17EB9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>
              <w:rPr>
                <w:rFonts w:ascii="Calibri" w:hAnsi="Calibri" w:cs="Arial"/>
                <w:color w:val="000000"/>
              </w:rPr>
              <w:t>, Modrijan izobraževanje, 2019</w:t>
            </w:r>
          </w:p>
          <w:p w:rsidR="00B17EB9" w:rsidRDefault="00B17EB9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Senegačnik: </w:t>
            </w:r>
            <w:r>
              <w:rPr>
                <w:rFonts w:ascii="Calibri" w:hAnsi="Calibri" w:cs="Calibri"/>
                <w:b/>
              </w:rPr>
              <w:t>Geografija sodobnega sveta</w:t>
            </w:r>
            <w:r>
              <w:rPr>
                <w:rFonts w:ascii="Calibri" w:hAnsi="Calibri" w:cs="Calibri"/>
              </w:rPr>
              <w:t xml:space="preserve">, Modrijan izobraževanje, 2020 </w:t>
            </w:r>
          </w:p>
          <w:p w:rsidR="00B17EB9" w:rsidRDefault="00B17EB9" w:rsidP="00B500E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J. Senegačnik: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Geografija sodobne Evrope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Modrijan izobraževanje, NOVO 2021</w:t>
            </w:r>
          </w:p>
          <w:p w:rsidR="00B17EB9" w:rsidRDefault="00B17EB9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>
              <w:rPr>
                <w:rFonts w:ascii="Calibri" w:hAnsi="Calibri" w:cs="Arial"/>
                <w:color w:val="000000"/>
              </w:rPr>
              <w:t>, Modrijan izobraževanje, 2009 ali kasneje</w:t>
            </w:r>
          </w:p>
          <w:p w:rsidR="00B17EB9" w:rsidRDefault="00B17EB9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>, Modrijan izobraževanje, 2010 ali kasneje</w:t>
            </w:r>
          </w:p>
        </w:tc>
      </w:tr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Pr="00C16111" w:rsidRDefault="00B17EB9" w:rsidP="00B500E1">
            <w:pPr>
              <w:tabs>
                <w:tab w:val="left" w:pos="315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16111"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  <w:r w:rsidRPr="00C16111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B17EB9" w:rsidRDefault="00B17EB9" w:rsidP="00B500E1">
            <w:pPr>
              <w:autoSpaceDE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                    </w:t>
            </w:r>
          </w:p>
          <w:p w:rsidR="00B17EB9" w:rsidRDefault="00B17EB9" w:rsidP="00B500E1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spoznanja in dileme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učbenik, DZS, 2011 ali kasneje</w:t>
            </w:r>
          </w:p>
        </w:tc>
      </w:tr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Pr="00C16111" w:rsidRDefault="00B17EB9" w:rsidP="00B500E1">
            <w:pPr>
              <w:tabs>
                <w:tab w:val="left" w:pos="354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16111"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  <w:r w:rsidRPr="00C16111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B17EB9" w:rsidRDefault="00B17EB9" w:rsidP="00B500E1">
            <w:pPr>
              <w:tabs>
                <w:tab w:val="left" w:pos="354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B17EB9" w:rsidRDefault="00B17EB9" w:rsidP="00B500E1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Pr="00C16111" w:rsidRDefault="00B17EB9" w:rsidP="00B500E1">
            <w:pPr>
              <w:tabs>
                <w:tab w:val="left" w:pos="5145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16111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  <w:r w:rsidRPr="00C16111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B17EB9" w:rsidRDefault="00B17EB9" w:rsidP="00B500E1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 2009 ali kasneje</w:t>
            </w:r>
          </w:p>
          <w:p w:rsidR="00B17EB9" w:rsidRDefault="00B17EB9" w:rsidP="00B500E1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 2009 ali kasneje</w:t>
            </w:r>
          </w:p>
          <w:p w:rsidR="00B17EB9" w:rsidRDefault="00B17EB9" w:rsidP="00B500E1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M. Podlipnik, T. Cvirn Pavlin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Pr="00C16111" w:rsidRDefault="00B17EB9" w:rsidP="00B500E1">
            <w:pPr>
              <w:tabs>
                <w:tab w:val="left" w:pos="1620"/>
              </w:tabs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C16111">
              <w:rPr>
                <w:rFonts w:ascii="Calibri" w:hAnsi="Calibri" w:cs="Calibri"/>
                <w:b/>
                <w:i/>
                <w:sz w:val="24"/>
                <w:szCs w:val="24"/>
              </w:rPr>
              <w:t>BIOLOGIJA</w:t>
            </w:r>
            <w:r w:rsidRPr="00C16111">
              <w:rPr>
                <w:rFonts w:ascii="Calibri" w:hAnsi="Calibri" w:cs="Calibri"/>
                <w:b/>
                <w:i/>
                <w:sz w:val="24"/>
                <w:szCs w:val="24"/>
              </w:rPr>
              <w:tab/>
            </w:r>
          </w:p>
          <w:p w:rsidR="00B17EB9" w:rsidRDefault="00B17EB9" w:rsidP="00B500E1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Dolenc Koce idr.: </w:t>
            </w:r>
            <w:r>
              <w:rPr>
                <w:rFonts w:ascii="Calibri" w:hAnsi="Calibri" w:cs="Calibri"/>
                <w:b/>
              </w:rPr>
              <w:t>Biologija 1</w:t>
            </w:r>
            <w:r>
              <w:rPr>
                <w:rFonts w:ascii="Calibri" w:hAnsi="Calibri" w:cs="Calibri"/>
              </w:rPr>
              <w:t>, učbenik, MKZ, 2017</w:t>
            </w:r>
          </w:p>
          <w:p w:rsidR="00B17EB9" w:rsidRDefault="00B17EB9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Dolenc Koce idr.: </w:t>
            </w:r>
            <w:r>
              <w:rPr>
                <w:rFonts w:ascii="Calibri" w:hAnsi="Calibri" w:cs="Calibri"/>
                <w:b/>
              </w:rPr>
              <w:t>Biologija 2</w:t>
            </w:r>
            <w:r>
              <w:rPr>
                <w:rFonts w:ascii="Calibri" w:hAnsi="Calibri" w:cs="Calibri"/>
              </w:rPr>
              <w:t>, učbenik, MKZ, 2018</w:t>
            </w:r>
          </w:p>
          <w:p w:rsidR="00B17EB9" w:rsidRDefault="00B17EB9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P. Trontelj: </w:t>
            </w:r>
            <w:r>
              <w:rPr>
                <w:rFonts w:ascii="Calibri" w:hAnsi="Calibri" w:cs="Calibri"/>
                <w:b/>
              </w:rPr>
              <w:t>Biologija 3</w:t>
            </w:r>
            <w:r>
              <w:rPr>
                <w:rFonts w:ascii="Calibri" w:hAnsi="Calibri" w:cs="Calibri"/>
              </w:rPr>
              <w:t xml:space="preserve">, učbenik, MKZ, 2020 </w:t>
            </w:r>
          </w:p>
          <w:p w:rsidR="00B17EB9" w:rsidRDefault="00B17EB9" w:rsidP="00B500E1">
            <w:pPr>
              <w:pStyle w:val="Naslov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K. Vogel Mikuš, A. Bavec: </w:t>
            </w:r>
            <w:r>
              <w:rPr>
                <w:rFonts w:ascii="Calibri" w:hAnsi="Calibri" w:cs="Calibri"/>
                <w:sz w:val="24"/>
                <w:szCs w:val="24"/>
              </w:rPr>
              <w:t>Biologija 4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 učbenik, MKZ, 2020</w:t>
            </w:r>
          </w:p>
        </w:tc>
      </w:tr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Pr="00C16111" w:rsidRDefault="00B17EB9" w:rsidP="00B500E1">
            <w:pPr>
              <w:tabs>
                <w:tab w:val="left" w:pos="1830"/>
              </w:tabs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C16111">
              <w:rPr>
                <w:rFonts w:ascii="Calibri" w:hAnsi="Calibri" w:cs="Calibri"/>
                <w:b/>
                <w:i/>
                <w:sz w:val="24"/>
                <w:szCs w:val="24"/>
              </w:rPr>
              <w:t>FIZIKA</w:t>
            </w:r>
            <w:r w:rsidRPr="00C16111">
              <w:rPr>
                <w:rFonts w:ascii="Calibri" w:hAnsi="Calibri" w:cs="Calibri"/>
                <w:b/>
                <w:i/>
                <w:sz w:val="24"/>
                <w:szCs w:val="24"/>
              </w:rPr>
              <w:tab/>
            </w:r>
          </w:p>
          <w:p w:rsidR="00B17EB9" w:rsidRDefault="00B17EB9" w:rsidP="00B500E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R. Kladnik, S. Kodba: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DZS, 2017 ali kasneje</w:t>
            </w:r>
          </w:p>
          <w:p w:rsidR="00B17EB9" w:rsidRDefault="00B17EB9" w:rsidP="00B500E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R. Kladnik, S. Kodba: </w:t>
            </w:r>
            <w:r>
              <w:rPr>
                <w:rFonts w:ascii="Calibri" w:hAnsi="Calibri" w:cs="Calibri"/>
                <w:b/>
                <w:bCs/>
                <w:color w:val="000000"/>
              </w:rPr>
              <w:t>Energija, toplota, nihanje in valovanje</w:t>
            </w:r>
            <w:r>
              <w:rPr>
                <w:rFonts w:ascii="Calibri" w:hAnsi="Calibri" w:cs="Calibri"/>
                <w:color w:val="000000"/>
              </w:rPr>
              <w:t>, DZS, 2016 ali kasneje</w:t>
            </w:r>
          </w:p>
          <w:p w:rsidR="00B17EB9" w:rsidRDefault="00B17EB9" w:rsidP="00B500E1">
            <w:pPr>
              <w:tabs>
                <w:tab w:val="left" w:pos="183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R. Kladnik: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učbenik, DZS, 2017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 xml:space="preserve"> ali kasneje</w:t>
            </w:r>
          </w:p>
        </w:tc>
      </w:tr>
      <w:tr w:rsidR="00B17EB9" w:rsidTr="00B500E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B9" w:rsidRPr="00C16111" w:rsidRDefault="00B17EB9" w:rsidP="00B500E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C16111">
              <w:rPr>
                <w:rFonts w:ascii="Calibri" w:hAnsi="Calibri"/>
                <w:b/>
                <w:i/>
                <w:sz w:val="24"/>
                <w:szCs w:val="24"/>
              </w:rPr>
              <w:t>EKONOMIJA</w:t>
            </w:r>
          </w:p>
          <w:p w:rsidR="00B17EB9" w:rsidRDefault="00B17EB9" w:rsidP="00B500E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</w:t>
            </w:r>
            <w:bookmarkStart w:id="1" w:name="_GoBack"/>
            <w:bookmarkEnd w:id="1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Hrovatin, T. Batistič: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ZRSŠ, 2013 ali kasneje</w:t>
            </w:r>
          </w:p>
        </w:tc>
      </w:tr>
    </w:tbl>
    <w:p w:rsidR="003E482D" w:rsidRDefault="003E482D"/>
    <w:sectPr w:rsidR="003E482D" w:rsidSect="0037573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B9"/>
    <w:rsid w:val="00375735"/>
    <w:rsid w:val="003E482D"/>
    <w:rsid w:val="00B17EB9"/>
    <w:rsid w:val="00C16111"/>
    <w:rsid w:val="00D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EC79C-EE70-4E05-946E-8406876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7E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B17EB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17EB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17EB9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B17EB9"/>
    <w:pPr>
      <w:ind w:left="720"/>
      <w:contextualSpacing/>
    </w:pPr>
  </w:style>
  <w:style w:type="table" w:styleId="Tabelamrea">
    <w:name w:val="Table Grid"/>
    <w:basedOn w:val="Navadnatabela"/>
    <w:uiPriority w:val="59"/>
    <w:rsid w:val="00B17EB9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2021-05-28T07:20:00Z</dcterms:created>
  <dcterms:modified xsi:type="dcterms:W3CDTF">2021-05-28T07:29:00Z</dcterms:modified>
</cp:coreProperties>
</file>