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0B" w:rsidRPr="00DD7B71" w:rsidRDefault="00707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63550" cy="581025"/>
            <wp:effectExtent l="0" t="0" r="0" b="0"/>
            <wp:wrapSquare wrapText="bothSides"/>
            <wp:docPr id="2" name="Slika 2" descr="Rezultat iskanja slik za druga gimnaz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druga gimnazij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0B" w:rsidRPr="00DD7B71">
        <w:rPr>
          <w:rFonts w:ascii="Calibri Light" w:hAnsi="Calibri Light" w:cs="Calibri Light"/>
          <w:bCs/>
          <w:sz w:val="24"/>
          <w:szCs w:val="28"/>
        </w:rPr>
        <w:t>II. gimnazija Maribor</w:t>
      </w:r>
    </w:p>
    <w:p w:rsidR="00F7330B" w:rsidRPr="00DD7B71" w:rsidRDefault="002C36C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8"/>
        </w:rPr>
      </w:pPr>
      <w:r w:rsidRPr="00DD7B71">
        <w:rPr>
          <w:rFonts w:ascii="Calibri Light" w:hAnsi="Calibri Light" w:cs="Calibri Light"/>
          <w:bCs/>
          <w:sz w:val="24"/>
          <w:szCs w:val="28"/>
        </w:rPr>
        <w:t>Trg Mi</w:t>
      </w:r>
      <w:r w:rsidR="00F7330B" w:rsidRPr="00DD7B71">
        <w:rPr>
          <w:rFonts w:ascii="Calibri Light" w:hAnsi="Calibri Light" w:cs="Calibri Light"/>
          <w:bCs/>
          <w:sz w:val="24"/>
          <w:szCs w:val="28"/>
        </w:rPr>
        <w:t>loša Zidanška 1</w:t>
      </w:r>
    </w:p>
    <w:p w:rsidR="00F7330B" w:rsidRPr="00DD7B71" w:rsidRDefault="00F73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8"/>
        </w:rPr>
      </w:pPr>
      <w:r w:rsidRPr="00DD7B71">
        <w:rPr>
          <w:rFonts w:ascii="Calibri Light" w:hAnsi="Calibri Light" w:cs="Calibri Light"/>
          <w:bCs/>
          <w:sz w:val="24"/>
          <w:szCs w:val="28"/>
        </w:rPr>
        <w:t>2000 Maribor</w:t>
      </w:r>
    </w:p>
    <w:p w:rsidR="00F7330B" w:rsidRPr="00DD7B71" w:rsidRDefault="00F73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F7330B" w:rsidRPr="00DD7B71" w:rsidRDefault="00F73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F7330B" w:rsidRPr="00DD7B71" w:rsidRDefault="00F73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F7330B" w:rsidRPr="00DD7B71" w:rsidRDefault="00384667" w:rsidP="00384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C00000"/>
          <w:sz w:val="28"/>
          <w:szCs w:val="24"/>
        </w:rPr>
      </w:pPr>
      <w:r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 xml:space="preserve">SKUPNA IZHODIŠČA PREVERJANJA IN </w:t>
      </w:r>
      <w:r w:rsidR="00F7330B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 xml:space="preserve">OCENJEVANJA </w:t>
      </w:r>
      <w:r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 xml:space="preserve">ZNANJA </w:t>
      </w:r>
      <w:r w:rsidR="00F7330B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 xml:space="preserve">PRI </w:t>
      </w:r>
      <w:r w:rsidR="006365E2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>PREDMETU MATEMATIKA V Š</w:t>
      </w:r>
      <w:r w:rsidR="00B455FF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>OLSKEM</w:t>
      </w:r>
      <w:r w:rsidR="006365E2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 xml:space="preserve"> L</w:t>
      </w:r>
      <w:r w:rsidR="00B455FF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>ETU</w:t>
      </w:r>
      <w:r w:rsidR="006365E2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 xml:space="preserve"> 20</w:t>
      </w:r>
      <w:r w:rsidR="00B455FF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>2</w:t>
      </w:r>
      <w:r w:rsidR="009C59D5">
        <w:rPr>
          <w:rFonts w:ascii="Calibri Light" w:hAnsi="Calibri Light" w:cs="Calibri Light"/>
          <w:b/>
          <w:bCs/>
          <w:color w:val="C00000"/>
          <w:sz w:val="32"/>
          <w:szCs w:val="28"/>
        </w:rPr>
        <w:t>1</w:t>
      </w:r>
      <w:r w:rsidR="007F0522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>/</w:t>
      </w:r>
      <w:r w:rsidR="00002F29" w:rsidRPr="00DD7B71">
        <w:rPr>
          <w:rFonts w:ascii="Calibri Light" w:hAnsi="Calibri Light" w:cs="Calibri Light"/>
          <w:b/>
          <w:bCs/>
          <w:color w:val="C00000"/>
          <w:sz w:val="32"/>
          <w:szCs w:val="28"/>
        </w:rPr>
        <w:t>2</w:t>
      </w:r>
      <w:r w:rsidR="009C59D5">
        <w:rPr>
          <w:rFonts w:ascii="Calibri Light" w:hAnsi="Calibri Light" w:cs="Calibri Light"/>
          <w:b/>
          <w:bCs/>
          <w:color w:val="C00000"/>
          <w:sz w:val="32"/>
          <w:szCs w:val="28"/>
        </w:rPr>
        <w:t>2</w:t>
      </w:r>
    </w:p>
    <w:p w:rsidR="00F7330B" w:rsidRPr="00DD7B71" w:rsidRDefault="00F7330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b/>
          <w:bCs/>
          <w:sz w:val="24"/>
          <w:szCs w:val="24"/>
        </w:rPr>
      </w:pPr>
    </w:p>
    <w:p w:rsidR="00F7330B" w:rsidRPr="00DD7B71" w:rsidRDefault="00F7330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firstLine="76"/>
        <w:rPr>
          <w:rFonts w:ascii="Calibri Light" w:hAnsi="Calibri Light" w:cs="Calibri Light"/>
          <w:b/>
          <w:bCs/>
          <w:sz w:val="24"/>
          <w:szCs w:val="24"/>
        </w:rPr>
      </w:pPr>
    </w:p>
    <w:p w:rsidR="00F7330B" w:rsidRPr="00397FDA" w:rsidRDefault="00D4573C" w:rsidP="00397FDA">
      <w:pPr>
        <w:pStyle w:val="Naslov2"/>
        <w:spacing w:after="240"/>
      </w:pPr>
      <w:r w:rsidRPr="00397FDA">
        <w:t>1. Število in vrsta ocen v šolskem letu</w:t>
      </w:r>
    </w:p>
    <w:p w:rsidR="00280C01" w:rsidRPr="00DD7B71" w:rsidRDefault="00FE20E3" w:rsidP="00397FD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Vsak učenec mora </w:t>
      </w:r>
      <w:r w:rsidR="00F7330B" w:rsidRPr="00DD7B71">
        <w:rPr>
          <w:rFonts w:ascii="Calibri Light" w:hAnsi="Calibri Light" w:cs="Calibri Light"/>
          <w:sz w:val="24"/>
          <w:szCs w:val="24"/>
        </w:rPr>
        <w:t>v šolskem letu pridobiti:</w:t>
      </w:r>
    </w:p>
    <w:p w:rsidR="00F7330B" w:rsidRPr="00DE559A" w:rsidRDefault="005040F2" w:rsidP="00750B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E559A">
        <w:rPr>
          <w:rFonts w:ascii="Calibri Light" w:hAnsi="Calibri Light" w:cs="Calibri Light"/>
          <w:b/>
          <w:sz w:val="24"/>
          <w:szCs w:val="24"/>
        </w:rPr>
        <w:t xml:space="preserve">vsaj </w:t>
      </w:r>
      <w:r w:rsidR="009C59D5" w:rsidRPr="00DE559A">
        <w:rPr>
          <w:rFonts w:ascii="Calibri Light" w:hAnsi="Calibri Light" w:cs="Calibri Light"/>
          <w:b/>
          <w:sz w:val="24"/>
          <w:szCs w:val="24"/>
        </w:rPr>
        <w:t>štiri</w:t>
      </w:r>
      <w:r w:rsidR="00FE20E3" w:rsidRPr="00DE559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50B9B" w:rsidRPr="00DE559A">
        <w:rPr>
          <w:rFonts w:ascii="Calibri Light" w:hAnsi="Calibri Light" w:cs="Calibri Light"/>
          <w:b/>
          <w:sz w:val="24"/>
          <w:szCs w:val="24"/>
        </w:rPr>
        <w:t>pisn</w:t>
      </w:r>
      <w:r w:rsidR="009C59D5" w:rsidRPr="00DE559A">
        <w:rPr>
          <w:rFonts w:ascii="Calibri Light" w:hAnsi="Calibri Light" w:cs="Calibri Light"/>
          <w:b/>
          <w:sz w:val="24"/>
          <w:szCs w:val="24"/>
        </w:rPr>
        <w:t>e</w:t>
      </w:r>
      <w:r w:rsidR="00750B9B" w:rsidRPr="00DE559A">
        <w:rPr>
          <w:rFonts w:ascii="Calibri Light" w:hAnsi="Calibri Light" w:cs="Calibri Light"/>
          <w:sz w:val="24"/>
          <w:szCs w:val="24"/>
        </w:rPr>
        <w:t xml:space="preserve"> ocen</w:t>
      </w:r>
      <w:r w:rsidR="009C59D5" w:rsidRPr="00DE559A">
        <w:rPr>
          <w:rFonts w:ascii="Calibri Light" w:hAnsi="Calibri Light" w:cs="Calibri Light"/>
          <w:sz w:val="24"/>
          <w:szCs w:val="24"/>
        </w:rPr>
        <w:t>e</w:t>
      </w:r>
      <w:r w:rsidR="00750B9B" w:rsidRPr="00DE559A">
        <w:rPr>
          <w:rFonts w:ascii="Calibri Light" w:hAnsi="Calibri Light" w:cs="Calibri Light"/>
          <w:sz w:val="24"/>
          <w:szCs w:val="24"/>
        </w:rPr>
        <w:t xml:space="preserve"> iz različnih sklopov </w:t>
      </w:r>
      <w:r w:rsidRPr="00DE559A">
        <w:rPr>
          <w:rFonts w:ascii="Calibri Light" w:hAnsi="Calibri Light" w:cs="Calibri Light"/>
          <w:sz w:val="24"/>
          <w:szCs w:val="24"/>
        </w:rPr>
        <w:t>in</w:t>
      </w:r>
    </w:p>
    <w:p w:rsidR="005040F2" w:rsidRPr="00397FDA" w:rsidRDefault="00F7330B" w:rsidP="00397F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t>vsaj eno</w:t>
      </w:r>
      <w:r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b/>
          <w:sz w:val="24"/>
          <w:szCs w:val="24"/>
        </w:rPr>
        <w:t>ustno</w:t>
      </w:r>
      <w:r w:rsidRPr="00DD7B71">
        <w:rPr>
          <w:rFonts w:ascii="Calibri Light" w:hAnsi="Calibri Light" w:cs="Calibri Light"/>
          <w:sz w:val="24"/>
          <w:szCs w:val="24"/>
        </w:rPr>
        <w:t xml:space="preserve"> oceno,</w:t>
      </w:r>
    </w:p>
    <w:p w:rsidR="005040F2" w:rsidRPr="00DD7B71" w:rsidRDefault="005040F2" w:rsidP="00397FD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lahko pa pridobi tud</w:t>
      </w:r>
      <w:r w:rsidR="00397FDA">
        <w:rPr>
          <w:rFonts w:ascii="Calibri Light" w:hAnsi="Calibri Light" w:cs="Calibri Light"/>
          <w:sz w:val="24"/>
          <w:szCs w:val="24"/>
        </w:rPr>
        <w:t>i</w:t>
      </w:r>
    </w:p>
    <w:p w:rsidR="00F7330B" w:rsidRPr="00DD7B71" w:rsidRDefault="00FE20E3" w:rsidP="00750B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t>eno oceno iz kreditnih točk</w:t>
      </w:r>
      <w:r w:rsidR="00D7361C" w:rsidRPr="00DD7B71">
        <w:rPr>
          <w:rFonts w:ascii="Calibri Light" w:hAnsi="Calibri Light" w:cs="Calibri Light"/>
          <w:sz w:val="24"/>
          <w:szCs w:val="24"/>
        </w:rPr>
        <w:t>, če se učitelj za tako vrsto ocene za celoten razred odloči.</w:t>
      </w:r>
    </w:p>
    <w:p w:rsidR="00B3536A" w:rsidRPr="00DD7B71" w:rsidRDefault="00B3536A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7330B" w:rsidRPr="00DD7B71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Učenec lahko dobi odlično oceno tudi z uspešnim sodelovanjem </w:t>
      </w:r>
      <w:r w:rsidRPr="00DD7B71">
        <w:rPr>
          <w:rFonts w:ascii="Calibri Light" w:hAnsi="Calibri Light" w:cs="Calibri Light"/>
          <w:b/>
          <w:sz w:val="24"/>
          <w:szCs w:val="24"/>
        </w:rPr>
        <w:t>na tekmovanju iz logike</w:t>
      </w:r>
      <w:r w:rsidR="007E49BC" w:rsidRPr="00DD7B71">
        <w:rPr>
          <w:rFonts w:ascii="Calibri Light" w:hAnsi="Calibri Light" w:cs="Calibri Light"/>
          <w:b/>
          <w:sz w:val="24"/>
          <w:szCs w:val="24"/>
        </w:rPr>
        <w:t>, razvedrilne matematike</w:t>
      </w:r>
      <w:r w:rsidR="003F7967" w:rsidRPr="00DD7B71">
        <w:rPr>
          <w:rFonts w:ascii="Calibri Light" w:hAnsi="Calibri Light" w:cs="Calibri Light"/>
          <w:b/>
          <w:sz w:val="24"/>
          <w:szCs w:val="24"/>
        </w:rPr>
        <w:t>, finančne matematike</w:t>
      </w:r>
      <w:r w:rsidRPr="00DD7B71">
        <w:rPr>
          <w:rFonts w:ascii="Calibri Light" w:hAnsi="Calibri Light" w:cs="Calibri Light"/>
          <w:sz w:val="24"/>
          <w:szCs w:val="24"/>
        </w:rPr>
        <w:t xml:space="preserve"> ali na </w:t>
      </w:r>
      <w:r w:rsidRPr="00DD7B71">
        <w:rPr>
          <w:rFonts w:ascii="Calibri Light" w:hAnsi="Calibri Light" w:cs="Calibri Light"/>
          <w:b/>
          <w:sz w:val="24"/>
          <w:szCs w:val="24"/>
        </w:rPr>
        <w:t>tekmovanju</w:t>
      </w:r>
      <w:r w:rsidR="00C74A13" w:rsidRPr="00DD7B71">
        <w:rPr>
          <w:rFonts w:ascii="Calibri Light" w:hAnsi="Calibri Light" w:cs="Calibri Light"/>
          <w:b/>
          <w:sz w:val="24"/>
          <w:szCs w:val="24"/>
        </w:rPr>
        <w:t xml:space="preserve"> iz znanja matematike</w:t>
      </w:r>
      <w:r w:rsidR="006365E2" w:rsidRPr="00DD7B71">
        <w:rPr>
          <w:rFonts w:ascii="Calibri Light" w:hAnsi="Calibri Light" w:cs="Calibri Light"/>
          <w:b/>
          <w:sz w:val="24"/>
          <w:szCs w:val="24"/>
        </w:rPr>
        <w:t xml:space="preserve"> za Vegova priznanja</w:t>
      </w:r>
      <w:r w:rsidR="00750B9B" w:rsidRPr="00DD7B71">
        <w:rPr>
          <w:rFonts w:ascii="Calibri Light" w:hAnsi="Calibri Light" w:cs="Calibri Light"/>
          <w:sz w:val="24"/>
          <w:szCs w:val="24"/>
        </w:rPr>
        <w:t>, če</w:t>
      </w:r>
      <w:r w:rsidRPr="00DD7B71">
        <w:rPr>
          <w:rFonts w:ascii="Calibri Light" w:hAnsi="Calibri Light" w:cs="Calibri Light"/>
          <w:sz w:val="24"/>
          <w:szCs w:val="24"/>
        </w:rPr>
        <w:t>:</w:t>
      </w:r>
    </w:p>
    <w:p w:rsidR="00F7330B" w:rsidRPr="00DD7B71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7330B" w:rsidRPr="00DD7B71" w:rsidRDefault="00F7330B" w:rsidP="00B455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doseže srebrno ali zlato priznanje na državnem tekmovanju iz logike</w:t>
      </w:r>
      <w:r w:rsidR="003F7967" w:rsidRPr="00DD7B71">
        <w:rPr>
          <w:rFonts w:ascii="Calibri Light" w:hAnsi="Calibri Light" w:cs="Calibri Light"/>
          <w:sz w:val="24"/>
          <w:szCs w:val="24"/>
        </w:rPr>
        <w:t xml:space="preserve">, </w:t>
      </w:r>
      <w:r w:rsidR="007E49BC" w:rsidRPr="00DD7B71">
        <w:rPr>
          <w:rFonts w:ascii="Calibri Light" w:hAnsi="Calibri Light" w:cs="Calibri Light"/>
          <w:sz w:val="24"/>
          <w:szCs w:val="24"/>
        </w:rPr>
        <w:t>razvedrilne matematike</w:t>
      </w:r>
      <w:r w:rsidR="003F7967" w:rsidRPr="00DD7B71">
        <w:rPr>
          <w:rFonts w:ascii="Calibri Light" w:hAnsi="Calibri Light" w:cs="Calibri Light"/>
          <w:sz w:val="24"/>
          <w:szCs w:val="24"/>
        </w:rPr>
        <w:t>, finančne matematike ali matematike</w:t>
      </w:r>
      <w:r w:rsidR="006365E2" w:rsidRPr="00DD7B71">
        <w:rPr>
          <w:rFonts w:ascii="Calibri Light" w:hAnsi="Calibri Light" w:cs="Calibri Light"/>
          <w:sz w:val="24"/>
          <w:szCs w:val="24"/>
        </w:rPr>
        <w:t xml:space="preserve"> za Vegova priznanja</w:t>
      </w:r>
    </w:p>
    <w:p w:rsidR="00526CCE" w:rsidRPr="00DD7B71" w:rsidRDefault="00384667" w:rsidP="00B455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sodeluje na MMO</w:t>
      </w:r>
    </w:p>
    <w:p w:rsidR="00526CCE" w:rsidRPr="00DD7B71" w:rsidRDefault="00526CCE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526CCE" w:rsidRPr="00DD7B71" w:rsidRDefault="00526CCE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Dodatne ocene lahko dijaki pridobijo tudi s pripravo in/ali predstavitvijo </w:t>
      </w:r>
      <w:r w:rsidRPr="00DD7B71">
        <w:rPr>
          <w:rFonts w:ascii="Calibri Light" w:hAnsi="Calibri Light" w:cs="Calibri Light"/>
          <w:b/>
          <w:sz w:val="24"/>
          <w:szCs w:val="24"/>
        </w:rPr>
        <w:t>referatov, seminarskih nalog, projektnih nalog, raziskovalnih nalog</w:t>
      </w:r>
      <w:r w:rsidRPr="00DD7B71">
        <w:rPr>
          <w:rFonts w:ascii="Calibri Light" w:hAnsi="Calibri Light" w:cs="Calibri Light"/>
          <w:sz w:val="24"/>
          <w:szCs w:val="24"/>
        </w:rPr>
        <w:t xml:space="preserve">. Če učitelj v tekočem šolskem letu predvideva ocene take vrste, kriterije ocenjevanja zapiše v svojo letno pripravo. </w:t>
      </w:r>
    </w:p>
    <w:p w:rsidR="00F7330B" w:rsidRPr="00DD7B71" w:rsidRDefault="00F73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8B6644" w:rsidRPr="00397FDA" w:rsidRDefault="00D4573C" w:rsidP="00397FDA">
      <w:pPr>
        <w:pStyle w:val="Naslov2"/>
        <w:spacing w:after="240"/>
      </w:pPr>
      <w:r>
        <w:t xml:space="preserve">2. </w:t>
      </w:r>
      <w:r w:rsidRPr="00DD7B71">
        <w:t>Kriteriji pisnega ocenjevanja</w:t>
      </w:r>
    </w:p>
    <w:p w:rsidR="008B6644" w:rsidRPr="00DD7B71" w:rsidRDefault="009C5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="008B6644" w:rsidRPr="00DD7B71">
        <w:rPr>
          <w:rFonts w:ascii="Calibri Light" w:hAnsi="Calibri Light" w:cs="Calibri Light"/>
          <w:sz w:val="24"/>
          <w:szCs w:val="24"/>
        </w:rPr>
        <w:t>o v skladu z enotno šolsko lestvico. Meje za posamezne ocene so naslednje:</w:t>
      </w:r>
    </w:p>
    <w:p w:rsidR="008B6644" w:rsidRPr="00DD7B71" w:rsidRDefault="008B6644" w:rsidP="008B66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vsaj 50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 za 2</w:t>
      </w:r>
      <w:r w:rsidR="005E46CE" w:rsidRPr="00DD7B71">
        <w:rPr>
          <w:rFonts w:ascii="Calibri Light" w:hAnsi="Calibri Light" w:cs="Calibri Light"/>
          <w:sz w:val="24"/>
          <w:szCs w:val="24"/>
        </w:rPr>
        <w:t xml:space="preserve"> (zadostno)</w:t>
      </w:r>
    </w:p>
    <w:p w:rsidR="008B6644" w:rsidRPr="00DD7B71" w:rsidRDefault="008B6644" w:rsidP="008B66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vsaj 60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 za 3</w:t>
      </w:r>
      <w:r w:rsidR="005E46CE" w:rsidRPr="00DD7B71">
        <w:rPr>
          <w:rFonts w:ascii="Calibri Light" w:hAnsi="Calibri Light" w:cs="Calibri Light"/>
          <w:sz w:val="24"/>
          <w:szCs w:val="24"/>
        </w:rPr>
        <w:t xml:space="preserve"> (dobro)</w:t>
      </w:r>
    </w:p>
    <w:p w:rsidR="008B6644" w:rsidRPr="00DD7B71" w:rsidRDefault="008B6644" w:rsidP="008B66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vsaj 75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 za 4</w:t>
      </w:r>
      <w:r w:rsidR="005E46CE" w:rsidRPr="00DD7B71">
        <w:rPr>
          <w:rFonts w:ascii="Calibri Light" w:hAnsi="Calibri Light" w:cs="Calibri Light"/>
          <w:sz w:val="24"/>
          <w:szCs w:val="24"/>
        </w:rPr>
        <w:t xml:space="preserve"> (prav dobro)</w:t>
      </w:r>
    </w:p>
    <w:p w:rsidR="004E5515" w:rsidRPr="00DD7B71" w:rsidRDefault="005E46CE" w:rsidP="007E49B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vsaj 90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 za 5 (odlično)</w:t>
      </w:r>
    </w:p>
    <w:p w:rsidR="00973E0B" w:rsidRPr="00DD7B71" w:rsidRDefault="00002F29" w:rsidP="00973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br w:type="page"/>
      </w:r>
      <w:r w:rsidR="00973E0B" w:rsidRPr="00DD7B71">
        <w:rPr>
          <w:rFonts w:ascii="Calibri Light" w:hAnsi="Calibri Light" w:cs="Calibri Light"/>
          <w:sz w:val="24"/>
          <w:szCs w:val="24"/>
        </w:rPr>
        <w:lastRenderedPageBreak/>
        <w:t>Lestvica za dijake 4. letnika, ki obiskujejo pouk matematike na višjem nivoju, je naslednja:</w:t>
      </w:r>
    </w:p>
    <w:p w:rsidR="00973E0B" w:rsidRPr="00DD7B71" w:rsidRDefault="00973E0B" w:rsidP="00973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vsaj 50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 za 2 (zadostno)</w:t>
      </w:r>
    </w:p>
    <w:p w:rsidR="00973E0B" w:rsidRPr="00DD7B71" w:rsidRDefault="00973E0B" w:rsidP="00973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vsaj 60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 za 3 (dobro)</w:t>
      </w:r>
    </w:p>
    <w:p w:rsidR="00973E0B" w:rsidRPr="00DD7B71" w:rsidRDefault="00973E0B" w:rsidP="00973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vsaj 70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 za 4 (prav dobro)</w:t>
      </w:r>
    </w:p>
    <w:p w:rsidR="00973E0B" w:rsidRPr="00DD7B71" w:rsidRDefault="00973E0B" w:rsidP="00973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vsaj 85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 za 5 (odlično)</w:t>
      </w:r>
    </w:p>
    <w:p w:rsidR="00973E0B" w:rsidRPr="00DD7B71" w:rsidRDefault="00973E0B" w:rsidP="00973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D370D" w:rsidRPr="00397FDA" w:rsidRDefault="00022FD0" w:rsidP="00397FDA">
      <w:pPr>
        <w:pStyle w:val="Naslov2"/>
        <w:spacing w:after="240"/>
      </w:pPr>
      <w:r>
        <w:t xml:space="preserve">2. </w:t>
      </w:r>
      <w:r w:rsidRPr="00022FD0">
        <w:t>Kriteriji ustnega ocenjevanja</w:t>
      </w:r>
    </w:p>
    <w:p w:rsidR="000D370D" w:rsidRPr="00DD7B71" w:rsidRDefault="000D370D" w:rsidP="000D3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Za oceno </w:t>
      </w:r>
      <w:r w:rsidRPr="00DD7B71">
        <w:rPr>
          <w:rFonts w:ascii="Calibri Light" w:hAnsi="Calibri Light" w:cs="Calibri Light"/>
          <w:b/>
          <w:bCs/>
          <w:sz w:val="24"/>
          <w:szCs w:val="24"/>
        </w:rPr>
        <w:t>zadostno (2)</w:t>
      </w:r>
      <w:r w:rsidRPr="00DD7B71">
        <w:rPr>
          <w:rFonts w:ascii="Calibri Light" w:hAnsi="Calibri Light" w:cs="Calibri Light"/>
          <w:sz w:val="24"/>
          <w:szCs w:val="24"/>
        </w:rPr>
        <w:t xml:space="preserve"> bi naj dijaki: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brali, razumeli in interpretirali matematično terminologijo,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poznali definicije in jih uporabiti na preprostih primerih (na primer: poznali in razumeli bi naj koncept funkcije in grafa, poznali grafe elementarnih funkcij in razumeli preproste transformacije na grafih),</w:t>
      </w:r>
    </w:p>
    <w:p w:rsidR="000D370D" w:rsidRPr="00DD7B71" w:rsidRDefault="000D370D" w:rsidP="00DE559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znali rešiti krajše naloge takega tipa, ki so bile obravnavane pri pouku.</w:t>
      </w:r>
    </w:p>
    <w:p w:rsidR="000D370D" w:rsidRPr="00DD7B71" w:rsidRDefault="000D370D" w:rsidP="000D3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Za oceno </w:t>
      </w:r>
      <w:r w:rsidRPr="00DD7B71">
        <w:rPr>
          <w:rFonts w:ascii="Calibri Light" w:hAnsi="Calibri Light" w:cs="Calibri Light"/>
          <w:b/>
          <w:bCs/>
          <w:sz w:val="24"/>
          <w:szCs w:val="24"/>
        </w:rPr>
        <w:t xml:space="preserve">dobro (3) </w:t>
      </w:r>
      <w:r w:rsidRPr="00DD7B71">
        <w:rPr>
          <w:rFonts w:ascii="Calibri Light" w:hAnsi="Calibri Light" w:cs="Calibri Light"/>
          <w:sz w:val="24"/>
          <w:szCs w:val="24"/>
        </w:rPr>
        <w:t>bi naj dijaki: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znali uporabiti izrek (definicijo) na primeru, ki zahteva več korakov,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prepoznali vzorce in strukture v različnih situacijah,</w:t>
      </w:r>
    </w:p>
    <w:p w:rsidR="000D370D" w:rsidRPr="00DD7B71" w:rsidRDefault="000D370D" w:rsidP="00DE559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znali izbrati primerno znano metodo za reševanje problema.</w:t>
      </w:r>
    </w:p>
    <w:p w:rsidR="000D370D" w:rsidRPr="00DD7B71" w:rsidRDefault="000D370D" w:rsidP="000D3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Za oceno </w:t>
      </w:r>
      <w:r w:rsidRPr="00DD7B71">
        <w:rPr>
          <w:rFonts w:ascii="Calibri Light" w:hAnsi="Calibri Light" w:cs="Calibri Light"/>
          <w:b/>
          <w:bCs/>
          <w:sz w:val="24"/>
          <w:szCs w:val="24"/>
        </w:rPr>
        <w:t xml:space="preserve">prav dobro (4) </w:t>
      </w:r>
      <w:r w:rsidRPr="00DD7B71">
        <w:rPr>
          <w:rFonts w:ascii="Calibri Light" w:hAnsi="Calibri Light" w:cs="Calibri Light"/>
          <w:sz w:val="24"/>
          <w:szCs w:val="24"/>
        </w:rPr>
        <w:t>bi naj dijaki: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videli soodvisnost različnih področij matematike (npr. algebre in geometrije),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znali uporabiti kombinacijo več korakov za reševanje problema,</w:t>
      </w:r>
    </w:p>
    <w:p w:rsidR="000D370D" w:rsidRPr="00DD7B71" w:rsidRDefault="000D370D" w:rsidP="00DE559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razumeli strog dokaz in ga znali ponoviti.</w:t>
      </w:r>
    </w:p>
    <w:p w:rsidR="000D370D" w:rsidRPr="00DD7B71" w:rsidRDefault="000D370D" w:rsidP="000D3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Za oceno </w:t>
      </w:r>
      <w:r w:rsidRPr="00DD7B71">
        <w:rPr>
          <w:rFonts w:ascii="Calibri Light" w:hAnsi="Calibri Light" w:cs="Calibri Light"/>
          <w:b/>
          <w:bCs/>
          <w:sz w:val="24"/>
          <w:szCs w:val="24"/>
        </w:rPr>
        <w:t>odlično (5)</w:t>
      </w:r>
      <w:r w:rsidRPr="00DD7B71">
        <w:rPr>
          <w:rFonts w:ascii="Calibri Light" w:hAnsi="Calibri Light" w:cs="Calibri Light"/>
          <w:sz w:val="24"/>
          <w:szCs w:val="24"/>
        </w:rPr>
        <w:t xml:space="preserve"> bi naj dijaki: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znali samostojno reševati strukturirane in zahtevnejše naloge,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znali uporabiti izreke in definicije v novih situacijah,</w:t>
      </w:r>
    </w:p>
    <w:p w:rsidR="000D370D" w:rsidRPr="00DD7B71" w:rsidRDefault="000D370D" w:rsidP="0045335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znali samostojno dokazati nove trditve.</w:t>
      </w:r>
    </w:p>
    <w:p w:rsidR="000D370D" w:rsidRPr="00DD7B71" w:rsidRDefault="000D3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F7330B" w:rsidRPr="00397FDA" w:rsidRDefault="00022FD0" w:rsidP="00397FDA">
      <w:pPr>
        <w:pStyle w:val="Naslov2"/>
        <w:spacing w:after="240"/>
      </w:pPr>
      <w:r>
        <w:t xml:space="preserve">4. </w:t>
      </w:r>
      <w:r w:rsidRPr="00DD7B71">
        <w:t>Oblikovanje ocene iz kreditnih točk</w:t>
      </w:r>
    </w:p>
    <w:p w:rsidR="00C0516F" w:rsidRPr="00DD7B71" w:rsidRDefault="00D7361C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Dijaki to vrsto ocene pridobijo, če se učitelj zanjo odloči. </w:t>
      </w:r>
      <w:r w:rsidR="002D4D89" w:rsidRPr="00DD7B71">
        <w:rPr>
          <w:rFonts w:ascii="Calibri Light" w:hAnsi="Calibri Light" w:cs="Calibri Light"/>
          <w:sz w:val="24"/>
          <w:szCs w:val="24"/>
        </w:rPr>
        <w:t>Ocena iz kreditnih točk (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KT) se </w:t>
      </w:r>
      <w:r w:rsidR="009C5B58" w:rsidRPr="00DD7B71">
        <w:rPr>
          <w:rFonts w:ascii="Calibri Light" w:hAnsi="Calibri Light" w:cs="Calibri Light"/>
          <w:sz w:val="24"/>
          <w:szCs w:val="24"/>
        </w:rPr>
        <w:t>pri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dobi tako, da je učenec za kreditne točke </w:t>
      </w:r>
      <w:r w:rsidR="00D4573C">
        <w:rPr>
          <w:rFonts w:ascii="Calibri Light" w:hAnsi="Calibri Light" w:cs="Calibri Light"/>
          <w:sz w:val="24"/>
          <w:szCs w:val="24"/>
        </w:rPr>
        <w:t>ocenjevan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F7330B" w:rsidRPr="00DD7B71">
        <w:rPr>
          <w:rFonts w:ascii="Calibri Light" w:hAnsi="Calibri Light" w:cs="Calibri Light"/>
          <w:b/>
          <w:sz w:val="24"/>
          <w:szCs w:val="24"/>
        </w:rPr>
        <w:t>vsaj trikrat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 v </w:t>
      </w:r>
      <w:r w:rsidR="009C5B58" w:rsidRPr="00DD7B71">
        <w:rPr>
          <w:rFonts w:ascii="Calibri Light" w:hAnsi="Calibri Light" w:cs="Calibri Light"/>
          <w:sz w:val="24"/>
          <w:szCs w:val="24"/>
        </w:rPr>
        <w:t>šolskem letu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. Pri tem lahko dobi 0 KT, 3 KT ali 6 KT. </w:t>
      </w:r>
    </w:p>
    <w:p w:rsidR="00C0516F" w:rsidRPr="00DD7B71" w:rsidRDefault="00C0516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C0516F" w:rsidRPr="00DE559A" w:rsidRDefault="00D45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DE559A">
        <w:rPr>
          <w:rFonts w:ascii="Calibri Light" w:hAnsi="Calibri Light" w:cs="Calibri Light"/>
          <w:b/>
          <w:sz w:val="24"/>
          <w:szCs w:val="24"/>
        </w:rPr>
        <w:t>Ocenjevanje</w:t>
      </w:r>
      <w:r w:rsidR="00F7330B" w:rsidRPr="00DE559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E559A">
        <w:rPr>
          <w:rFonts w:ascii="Calibri Light" w:hAnsi="Calibri Light" w:cs="Calibri Light"/>
          <w:b/>
          <w:sz w:val="24"/>
          <w:szCs w:val="24"/>
        </w:rPr>
        <w:t xml:space="preserve">znanja </w:t>
      </w:r>
      <w:r w:rsidR="00F7330B" w:rsidRPr="00DE559A">
        <w:rPr>
          <w:rFonts w:ascii="Calibri Light" w:hAnsi="Calibri Light" w:cs="Calibri Light"/>
          <w:b/>
          <w:sz w:val="24"/>
          <w:szCs w:val="24"/>
        </w:rPr>
        <w:t>za KT je lahko</w:t>
      </w:r>
      <w:r w:rsidR="009C5B58" w:rsidRPr="00DE559A">
        <w:rPr>
          <w:rFonts w:ascii="Calibri Light" w:hAnsi="Calibri Light" w:cs="Calibri Light"/>
          <w:b/>
          <w:sz w:val="24"/>
          <w:szCs w:val="24"/>
        </w:rPr>
        <w:t xml:space="preserve"> v obliki</w:t>
      </w:r>
      <w:r w:rsidR="00F7330B" w:rsidRPr="00DE559A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D4573C" w:rsidRPr="00DE559A" w:rsidRDefault="00D4573C" w:rsidP="00C0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E559A">
        <w:rPr>
          <w:rFonts w:ascii="Calibri Light" w:hAnsi="Calibri Light" w:cs="Calibri Light"/>
          <w:sz w:val="24"/>
          <w:szCs w:val="24"/>
        </w:rPr>
        <w:t>kratkega pisnega ocenjevanja snovi tekočega poglavja (do 15 minut)</w:t>
      </w:r>
    </w:p>
    <w:p w:rsidR="00C0516F" w:rsidRPr="00DE559A" w:rsidRDefault="00D4573C" w:rsidP="00C0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E559A">
        <w:rPr>
          <w:rFonts w:ascii="Calibri Light" w:hAnsi="Calibri Light" w:cs="Calibri Light"/>
          <w:sz w:val="24"/>
          <w:szCs w:val="24"/>
        </w:rPr>
        <w:t>kratkega ustnega ocenjevanja snovi tekočega poglavja</w:t>
      </w:r>
      <w:r w:rsidR="00C74A13" w:rsidRPr="00DE559A">
        <w:rPr>
          <w:rFonts w:ascii="Calibri Light" w:hAnsi="Calibri Light" w:cs="Calibri Light"/>
          <w:sz w:val="24"/>
          <w:szCs w:val="24"/>
        </w:rPr>
        <w:t xml:space="preserve"> (do 15 minut)</w:t>
      </w:r>
      <w:r w:rsidR="009C5B58" w:rsidRPr="00DE559A">
        <w:rPr>
          <w:rFonts w:ascii="Calibri Light" w:hAnsi="Calibri Light" w:cs="Calibri Light"/>
          <w:sz w:val="24"/>
          <w:szCs w:val="24"/>
        </w:rPr>
        <w:t xml:space="preserve">, </w:t>
      </w:r>
    </w:p>
    <w:p w:rsidR="00C0516F" w:rsidRPr="00DE559A" w:rsidRDefault="00C74A13" w:rsidP="00C0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E559A">
        <w:rPr>
          <w:rFonts w:ascii="Calibri Light" w:hAnsi="Calibri Light" w:cs="Calibri Light"/>
          <w:sz w:val="24"/>
          <w:szCs w:val="24"/>
        </w:rPr>
        <w:t xml:space="preserve">praviloma </w:t>
      </w:r>
      <w:r w:rsidR="009C5B58" w:rsidRPr="00DE559A">
        <w:rPr>
          <w:rFonts w:ascii="Calibri Light" w:hAnsi="Calibri Light" w:cs="Calibri Light"/>
          <w:sz w:val="24"/>
          <w:szCs w:val="24"/>
        </w:rPr>
        <w:t xml:space="preserve">nenapovedanega pregledovanja domače naloge, </w:t>
      </w:r>
    </w:p>
    <w:p w:rsidR="00C0516F" w:rsidRPr="00DE559A" w:rsidRDefault="00D4573C" w:rsidP="00C0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E559A">
        <w:rPr>
          <w:rFonts w:ascii="Calibri Light" w:hAnsi="Calibri Light" w:cs="Calibri Light"/>
          <w:sz w:val="24"/>
          <w:szCs w:val="24"/>
        </w:rPr>
        <w:t>preverjanja dijakove pripravljenosti na pouk (opravljanje dogovorjenih obveznosti, potrebnih za delo v šoli),</w:t>
      </w:r>
    </w:p>
    <w:p w:rsidR="00C0516F" w:rsidRPr="00DE559A" w:rsidRDefault="002C36C9" w:rsidP="00C0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E559A">
        <w:rPr>
          <w:rFonts w:ascii="Calibri Light" w:hAnsi="Calibri Light" w:cs="Calibri Light"/>
          <w:sz w:val="24"/>
          <w:szCs w:val="24"/>
        </w:rPr>
        <w:t xml:space="preserve">samostojnega reševanja </w:t>
      </w:r>
      <w:r w:rsidR="00F7330B" w:rsidRPr="00DE559A">
        <w:rPr>
          <w:rFonts w:ascii="Calibri Light" w:hAnsi="Calibri Light" w:cs="Calibri Light"/>
          <w:sz w:val="24"/>
          <w:szCs w:val="24"/>
        </w:rPr>
        <w:t xml:space="preserve">nalog pri </w:t>
      </w:r>
      <w:r w:rsidR="00E36F2C" w:rsidRPr="00DE559A">
        <w:rPr>
          <w:rFonts w:ascii="Calibri Light" w:hAnsi="Calibri Light" w:cs="Calibri Light"/>
          <w:sz w:val="24"/>
          <w:szCs w:val="24"/>
        </w:rPr>
        <w:t>vajah</w:t>
      </w:r>
      <w:r w:rsidR="00D4573C" w:rsidRPr="00DE559A">
        <w:rPr>
          <w:rFonts w:ascii="Calibri Light" w:hAnsi="Calibri Light" w:cs="Calibri Light"/>
          <w:sz w:val="24"/>
          <w:szCs w:val="24"/>
        </w:rPr>
        <w:t xml:space="preserve"> </w:t>
      </w:r>
      <w:r w:rsidR="00DE559A">
        <w:rPr>
          <w:rFonts w:ascii="Calibri Light" w:hAnsi="Calibri Light" w:cs="Calibri Light"/>
          <w:sz w:val="24"/>
          <w:szCs w:val="24"/>
        </w:rPr>
        <w:t>ali</w:t>
      </w:r>
    </w:p>
    <w:p w:rsidR="009C38E1" w:rsidRPr="00DE559A" w:rsidRDefault="00C0516F" w:rsidP="00D736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E559A">
        <w:rPr>
          <w:rFonts w:ascii="Calibri Light" w:hAnsi="Calibri Light" w:cs="Calibri Light"/>
          <w:sz w:val="24"/>
          <w:szCs w:val="24"/>
        </w:rPr>
        <w:t>krajše</w:t>
      </w:r>
      <w:r w:rsidR="009C5B58" w:rsidRPr="00DE559A">
        <w:rPr>
          <w:rFonts w:ascii="Calibri Light" w:hAnsi="Calibri Light" w:cs="Calibri Light"/>
          <w:sz w:val="24"/>
          <w:szCs w:val="24"/>
        </w:rPr>
        <w:t xml:space="preserve"> seminarske naloge</w:t>
      </w:r>
      <w:r w:rsidR="00F7330B" w:rsidRPr="00DE559A">
        <w:rPr>
          <w:rFonts w:ascii="Calibri Light" w:hAnsi="Calibri Light" w:cs="Calibri Light"/>
          <w:sz w:val="24"/>
          <w:szCs w:val="24"/>
        </w:rPr>
        <w:t xml:space="preserve">. </w:t>
      </w:r>
    </w:p>
    <w:p w:rsidR="00B455FF" w:rsidRPr="00DE559A" w:rsidRDefault="00B455F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7E49BC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lastRenderedPageBreak/>
        <w:t>Učenec dobi 6 KT</w:t>
      </w:r>
      <w:r w:rsidR="001F0FFC" w:rsidRPr="00DD7B71">
        <w:rPr>
          <w:rFonts w:ascii="Calibri Light" w:hAnsi="Calibri Light" w:cs="Calibri Light"/>
          <w:sz w:val="24"/>
          <w:szCs w:val="24"/>
        </w:rPr>
        <w:t xml:space="preserve"> tudi za vsako doseženo bronasto priznanje na šolskih tekmovanjih iz znanja matematike (</w:t>
      </w:r>
      <w:r w:rsidRPr="00DD7B71">
        <w:rPr>
          <w:rFonts w:ascii="Calibri Light" w:hAnsi="Calibri Light" w:cs="Calibri Light"/>
          <w:sz w:val="24"/>
          <w:szCs w:val="24"/>
        </w:rPr>
        <w:t>Kenguru</w:t>
      </w:r>
      <w:r w:rsidR="001F0FFC" w:rsidRPr="00DD7B71">
        <w:rPr>
          <w:rFonts w:ascii="Calibri Light" w:hAnsi="Calibri Light" w:cs="Calibri Light"/>
          <w:sz w:val="24"/>
          <w:szCs w:val="24"/>
        </w:rPr>
        <w:t xml:space="preserve">), </w:t>
      </w:r>
      <w:r w:rsidR="003F7967" w:rsidRPr="00DD7B71">
        <w:rPr>
          <w:rFonts w:ascii="Calibri Light" w:hAnsi="Calibri Light" w:cs="Calibri Light"/>
          <w:sz w:val="24"/>
          <w:szCs w:val="24"/>
        </w:rPr>
        <w:t xml:space="preserve">logike, </w:t>
      </w:r>
      <w:r w:rsidR="007E49BC" w:rsidRPr="00DD7B71">
        <w:rPr>
          <w:rFonts w:ascii="Calibri Light" w:hAnsi="Calibri Light" w:cs="Calibri Light"/>
          <w:sz w:val="24"/>
          <w:szCs w:val="24"/>
        </w:rPr>
        <w:t>razvedrilne matematike</w:t>
      </w:r>
      <w:r w:rsidR="003F7967" w:rsidRPr="00DD7B71">
        <w:rPr>
          <w:rFonts w:ascii="Calibri Light" w:hAnsi="Calibri Light" w:cs="Calibri Light"/>
          <w:sz w:val="24"/>
          <w:szCs w:val="24"/>
        </w:rPr>
        <w:t xml:space="preserve"> ali finančne matematike</w:t>
      </w:r>
      <w:r w:rsidR="00D7361C" w:rsidRPr="00DD7B71">
        <w:rPr>
          <w:rFonts w:ascii="Calibri Light" w:hAnsi="Calibri Light" w:cs="Calibri Light"/>
          <w:sz w:val="24"/>
          <w:szCs w:val="24"/>
        </w:rPr>
        <w:t>.</w:t>
      </w:r>
    </w:p>
    <w:p w:rsidR="00397FDA" w:rsidRPr="00DD7B71" w:rsidRDefault="00397FDA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201822" w:rsidRPr="00DD7B71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Učitelj lahko </w:t>
      </w:r>
      <w:r w:rsidR="0099293F" w:rsidRPr="00DD7B71">
        <w:rPr>
          <w:rFonts w:ascii="Calibri Light" w:hAnsi="Calibri Light" w:cs="Calibri Light"/>
          <w:sz w:val="24"/>
          <w:szCs w:val="24"/>
        </w:rPr>
        <w:t>pri</w:t>
      </w:r>
      <w:r w:rsidR="002C36C9" w:rsidRPr="00DD7B71">
        <w:rPr>
          <w:rFonts w:ascii="Calibri Light" w:hAnsi="Calibri Light" w:cs="Calibri Light"/>
          <w:sz w:val="24"/>
          <w:szCs w:val="24"/>
        </w:rPr>
        <w:t xml:space="preserve"> dijaku posamezno obliko</w:t>
      </w:r>
      <w:r w:rsidR="0099293F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397FDA">
        <w:rPr>
          <w:rFonts w:ascii="Calibri Light" w:hAnsi="Calibri Light" w:cs="Calibri Light"/>
          <w:sz w:val="24"/>
          <w:szCs w:val="24"/>
        </w:rPr>
        <w:t xml:space="preserve">ocenjevanje za KT </w:t>
      </w:r>
      <w:r w:rsidR="0099293F" w:rsidRPr="00DD7B71">
        <w:rPr>
          <w:rFonts w:ascii="Calibri Light" w:hAnsi="Calibri Light" w:cs="Calibri Light"/>
          <w:sz w:val="24"/>
          <w:szCs w:val="24"/>
        </w:rPr>
        <w:t>uporabi</w:t>
      </w:r>
      <w:r w:rsidRPr="00DD7B71">
        <w:rPr>
          <w:rFonts w:ascii="Calibri Light" w:hAnsi="Calibri Light" w:cs="Calibri Light"/>
          <w:sz w:val="24"/>
          <w:szCs w:val="24"/>
        </w:rPr>
        <w:t xml:space="preserve"> tudi večkrat</w:t>
      </w:r>
      <w:r w:rsidR="0099293F" w:rsidRPr="00DD7B71">
        <w:rPr>
          <w:rFonts w:ascii="Calibri Light" w:hAnsi="Calibri Light" w:cs="Calibri Light"/>
          <w:sz w:val="24"/>
          <w:szCs w:val="24"/>
        </w:rPr>
        <w:t xml:space="preserve"> (ni nujno, da uporabi same različne oblike vrednotenja). Prav tako </w:t>
      </w:r>
      <w:r w:rsidRPr="00DD7B71">
        <w:rPr>
          <w:rFonts w:ascii="Calibri Light" w:hAnsi="Calibri Light" w:cs="Calibri Light"/>
          <w:sz w:val="24"/>
          <w:szCs w:val="24"/>
        </w:rPr>
        <w:t>ni nujno, da vsi učenci pridobi</w:t>
      </w:r>
      <w:r w:rsidR="0045335D" w:rsidRPr="00DD7B71">
        <w:rPr>
          <w:rFonts w:ascii="Calibri Light" w:hAnsi="Calibri Light" w:cs="Calibri Light"/>
          <w:sz w:val="24"/>
          <w:szCs w:val="24"/>
        </w:rPr>
        <w:t>jo kreditne točke iz istih oblik in enako</w:t>
      </w:r>
      <w:r w:rsidR="00C81BE8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45335D" w:rsidRPr="00DD7B71">
        <w:rPr>
          <w:rFonts w:ascii="Calibri Light" w:hAnsi="Calibri Light" w:cs="Calibri Light"/>
          <w:sz w:val="24"/>
          <w:szCs w:val="24"/>
        </w:rPr>
        <w:t>mnogokrat.</w:t>
      </w:r>
    </w:p>
    <w:p w:rsidR="00C81BE8" w:rsidRPr="00DD7B71" w:rsidRDefault="00C81BE8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201822" w:rsidRPr="00DD7B71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Kreditn</w:t>
      </w:r>
      <w:r w:rsidR="00201822" w:rsidRPr="00DD7B71">
        <w:rPr>
          <w:rFonts w:ascii="Calibri Light" w:hAnsi="Calibri Light" w:cs="Calibri Light"/>
          <w:sz w:val="24"/>
          <w:szCs w:val="24"/>
        </w:rPr>
        <w:t>e točke se pridobivajo skozi celo</w:t>
      </w:r>
      <w:r w:rsidRPr="00DD7B71">
        <w:rPr>
          <w:rFonts w:ascii="Calibri Light" w:hAnsi="Calibri Light" w:cs="Calibri Light"/>
          <w:sz w:val="24"/>
          <w:szCs w:val="24"/>
        </w:rPr>
        <w:t xml:space="preserve"> šolsko leto in ob koncu pouka ni izrednega</w:t>
      </w:r>
      <w:r w:rsidR="00201822" w:rsidRPr="00DD7B71">
        <w:rPr>
          <w:rFonts w:ascii="Calibri Light" w:hAnsi="Calibri Light" w:cs="Calibri Light"/>
          <w:sz w:val="24"/>
          <w:szCs w:val="24"/>
        </w:rPr>
        <w:t xml:space="preserve"> (dodatnega)</w:t>
      </w:r>
      <w:r w:rsidRPr="00DD7B71">
        <w:rPr>
          <w:rFonts w:ascii="Calibri Light" w:hAnsi="Calibri Light" w:cs="Calibri Light"/>
          <w:sz w:val="24"/>
          <w:szCs w:val="24"/>
        </w:rPr>
        <w:t xml:space="preserve"> preverjanja za kredit</w:t>
      </w:r>
      <w:r w:rsidR="0099293F" w:rsidRPr="00DD7B71">
        <w:rPr>
          <w:rFonts w:ascii="Calibri Light" w:hAnsi="Calibri Light" w:cs="Calibri Light"/>
          <w:sz w:val="24"/>
          <w:szCs w:val="24"/>
        </w:rPr>
        <w:t>ne točke. Ob koncu pouka</w:t>
      </w:r>
      <w:r w:rsidRPr="00DD7B71">
        <w:rPr>
          <w:rFonts w:ascii="Calibri Light" w:hAnsi="Calibri Light" w:cs="Calibri Light"/>
          <w:sz w:val="24"/>
          <w:szCs w:val="24"/>
        </w:rPr>
        <w:t xml:space="preserve"> se </w:t>
      </w:r>
      <w:r w:rsidR="00201822" w:rsidRPr="00DD7B71">
        <w:rPr>
          <w:rFonts w:ascii="Calibri Light" w:hAnsi="Calibri Light" w:cs="Calibri Light"/>
          <w:sz w:val="24"/>
          <w:szCs w:val="24"/>
        </w:rPr>
        <w:t xml:space="preserve">doseženo </w:t>
      </w:r>
      <w:r w:rsidRPr="00DD7B71">
        <w:rPr>
          <w:rFonts w:ascii="Calibri Light" w:hAnsi="Calibri Light" w:cs="Calibri Light"/>
          <w:sz w:val="24"/>
          <w:szCs w:val="24"/>
        </w:rPr>
        <w:t>število k</w:t>
      </w:r>
      <w:r w:rsidR="00201822" w:rsidRPr="00DD7B71">
        <w:rPr>
          <w:rFonts w:ascii="Calibri Light" w:hAnsi="Calibri Light" w:cs="Calibri Light"/>
          <w:sz w:val="24"/>
          <w:szCs w:val="24"/>
        </w:rPr>
        <w:t>reditnih točk prevede v oceno v skladu s tabelo</w:t>
      </w:r>
      <w:r w:rsidRPr="00DD7B71">
        <w:rPr>
          <w:rFonts w:ascii="Calibri Light" w:hAnsi="Calibri Light" w:cs="Calibri Light"/>
          <w:sz w:val="24"/>
          <w:szCs w:val="24"/>
        </w:rPr>
        <w:t xml:space="preserve"> iz</w:t>
      </w:r>
      <w:r w:rsidR="00E42461" w:rsidRPr="00DD7B71">
        <w:rPr>
          <w:rFonts w:ascii="Calibri Light" w:hAnsi="Calibri Light" w:cs="Calibri Light"/>
          <w:sz w:val="24"/>
          <w:szCs w:val="24"/>
        </w:rPr>
        <w:t xml:space="preserve"> Skupnih</w:t>
      </w:r>
      <w:r w:rsidR="00397FDA">
        <w:rPr>
          <w:rFonts w:ascii="Calibri Light" w:hAnsi="Calibri Light" w:cs="Calibri Light"/>
          <w:sz w:val="24"/>
          <w:szCs w:val="24"/>
        </w:rPr>
        <w:t xml:space="preserve"> internih</w:t>
      </w:r>
      <w:r w:rsidR="00E4246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99293F" w:rsidRPr="00DD7B71">
        <w:rPr>
          <w:rFonts w:ascii="Calibri Light" w:hAnsi="Calibri Light" w:cs="Calibri Light"/>
          <w:sz w:val="24"/>
          <w:szCs w:val="24"/>
        </w:rPr>
        <w:t>izhodišč</w:t>
      </w:r>
      <w:r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201822" w:rsidRPr="00DD7B71">
        <w:rPr>
          <w:rFonts w:ascii="Calibri Light" w:hAnsi="Calibri Light" w:cs="Calibri Light"/>
          <w:sz w:val="24"/>
          <w:szCs w:val="24"/>
        </w:rPr>
        <w:t xml:space="preserve">preverjanja in </w:t>
      </w:r>
      <w:r w:rsidRPr="00DD7B71">
        <w:rPr>
          <w:rFonts w:ascii="Calibri Light" w:hAnsi="Calibri Light" w:cs="Calibri Light"/>
          <w:sz w:val="24"/>
          <w:szCs w:val="24"/>
        </w:rPr>
        <w:t>ocenjevanja</w:t>
      </w:r>
      <w:r w:rsidR="00E42461" w:rsidRPr="00DD7B71">
        <w:rPr>
          <w:rFonts w:ascii="Calibri Light" w:hAnsi="Calibri Light" w:cs="Calibri Light"/>
          <w:sz w:val="24"/>
          <w:szCs w:val="24"/>
        </w:rPr>
        <w:t xml:space="preserve"> znanja</w:t>
      </w:r>
      <w:r w:rsidR="00397FDA">
        <w:rPr>
          <w:rFonts w:ascii="Calibri Light" w:hAnsi="Calibri Light" w:cs="Calibri Light"/>
          <w:sz w:val="24"/>
          <w:szCs w:val="24"/>
        </w:rPr>
        <w:t xml:space="preserve"> na</w:t>
      </w:r>
      <w:r w:rsidR="00201822" w:rsidRPr="00DD7B71">
        <w:rPr>
          <w:rFonts w:ascii="Calibri Light" w:hAnsi="Calibri Light" w:cs="Calibri Light"/>
          <w:sz w:val="24"/>
          <w:szCs w:val="24"/>
        </w:rPr>
        <w:t xml:space="preserve"> II. gimnazij</w:t>
      </w:r>
      <w:r w:rsidR="00397FDA">
        <w:rPr>
          <w:rFonts w:ascii="Calibri Light" w:hAnsi="Calibri Light" w:cs="Calibri Light"/>
          <w:sz w:val="24"/>
          <w:szCs w:val="24"/>
        </w:rPr>
        <w:t>i Maribor</w:t>
      </w:r>
      <w:r w:rsidR="00201822" w:rsidRPr="00DD7B71">
        <w:rPr>
          <w:rFonts w:ascii="Calibri Light" w:hAnsi="Calibri Light" w:cs="Calibri Light"/>
          <w:sz w:val="24"/>
          <w:szCs w:val="24"/>
        </w:rPr>
        <w:t xml:space="preserve">. </w:t>
      </w:r>
    </w:p>
    <w:p w:rsidR="00C81BE8" w:rsidRPr="00DD7B71" w:rsidRDefault="00C81BE8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7330B" w:rsidRPr="00DD7B71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Če učenec v šolskem letu </w:t>
      </w:r>
      <w:r w:rsidR="003D05A7" w:rsidRPr="00DD7B71">
        <w:rPr>
          <w:rFonts w:ascii="Calibri Light" w:hAnsi="Calibri Light" w:cs="Calibri Light"/>
          <w:sz w:val="24"/>
          <w:szCs w:val="24"/>
        </w:rPr>
        <w:t xml:space="preserve">iz opravičljivih razlogov </w:t>
      </w:r>
      <w:r w:rsidRPr="00DD7B71">
        <w:rPr>
          <w:rFonts w:ascii="Calibri Light" w:hAnsi="Calibri Light" w:cs="Calibri Light"/>
          <w:sz w:val="24"/>
          <w:szCs w:val="24"/>
        </w:rPr>
        <w:t>ni bil vsaj trikrat preverjen za kreditne točke, ocene iz kreditnih točk ne dobi.</w:t>
      </w:r>
    </w:p>
    <w:p w:rsidR="00F7330B" w:rsidRPr="00DD7B71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F7330B" w:rsidRPr="00DD7B71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D7B71">
        <w:rPr>
          <w:rFonts w:ascii="Calibri Light" w:hAnsi="Calibri Light" w:cs="Calibri Light"/>
          <w:i/>
          <w:iCs/>
          <w:sz w:val="24"/>
          <w:szCs w:val="24"/>
          <w:u w:val="single"/>
        </w:rPr>
        <w:t>Opomba</w:t>
      </w:r>
      <w:r w:rsidRPr="00DD7B71">
        <w:rPr>
          <w:rFonts w:ascii="Calibri Light" w:hAnsi="Calibri Light" w:cs="Calibri Light"/>
          <w:i/>
          <w:iCs/>
          <w:sz w:val="24"/>
          <w:szCs w:val="24"/>
        </w:rPr>
        <w:t xml:space="preserve">: </w:t>
      </w:r>
      <w:r w:rsidRPr="00DD7B71">
        <w:rPr>
          <w:rFonts w:ascii="Calibri Light" w:hAnsi="Calibri Light" w:cs="Calibri Light"/>
          <w:sz w:val="24"/>
          <w:szCs w:val="24"/>
        </w:rPr>
        <w:t>Če ima učenec kate</w:t>
      </w:r>
      <w:r w:rsidR="0099293F" w:rsidRPr="00DD7B71">
        <w:rPr>
          <w:rFonts w:ascii="Calibri Light" w:hAnsi="Calibri Light" w:cs="Calibri Light"/>
          <w:sz w:val="24"/>
          <w:szCs w:val="24"/>
        </w:rPr>
        <w:t>rega izmed statusov</w:t>
      </w:r>
      <w:r w:rsidR="00201822" w:rsidRPr="00DD7B71">
        <w:rPr>
          <w:rFonts w:ascii="Calibri Light" w:hAnsi="Calibri Light" w:cs="Calibri Light"/>
          <w:sz w:val="24"/>
          <w:szCs w:val="24"/>
        </w:rPr>
        <w:t xml:space="preserve"> (športnika, kulturnika ali vzporednega izobraževanja)</w:t>
      </w:r>
      <w:r w:rsidR="0099293F" w:rsidRPr="00DD7B71">
        <w:rPr>
          <w:rFonts w:ascii="Calibri Light" w:hAnsi="Calibri Light" w:cs="Calibri Light"/>
          <w:sz w:val="24"/>
          <w:szCs w:val="24"/>
        </w:rPr>
        <w:t xml:space="preserve"> in iz utemeljenih razlogov</w:t>
      </w:r>
      <w:r w:rsidRPr="00DD7B71">
        <w:rPr>
          <w:rFonts w:ascii="Calibri Light" w:hAnsi="Calibri Light" w:cs="Calibri Light"/>
          <w:sz w:val="24"/>
          <w:szCs w:val="24"/>
        </w:rPr>
        <w:t xml:space="preserve"> ni pripravljen na pouk, se lahko </w:t>
      </w:r>
      <w:r w:rsidRPr="00DD7B71">
        <w:rPr>
          <w:rFonts w:ascii="Calibri Light" w:hAnsi="Calibri Light" w:cs="Calibri Light"/>
          <w:b/>
          <w:sz w:val="24"/>
          <w:szCs w:val="24"/>
        </w:rPr>
        <w:t>ob začetku ure</w:t>
      </w:r>
      <w:r w:rsidRPr="00DD7B71">
        <w:rPr>
          <w:rFonts w:ascii="Calibri Light" w:hAnsi="Calibri Light" w:cs="Calibri Light"/>
          <w:sz w:val="24"/>
          <w:szCs w:val="24"/>
        </w:rPr>
        <w:t xml:space="preserve"> učitelju opraviči in tako v tej šolski uri ni preverjan za KT.</w:t>
      </w:r>
    </w:p>
    <w:p w:rsidR="000D370D" w:rsidRPr="00DD7B71" w:rsidRDefault="000D370D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D370D" w:rsidRPr="00DD7B71" w:rsidRDefault="00397FDA" w:rsidP="00397FDA">
      <w:pPr>
        <w:pStyle w:val="Naslov2"/>
      </w:pPr>
      <w:r>
        <w:t xml:space="preserve">5. </w:t>
      </w:r>
      <w:r w:rsidRPr="00DD7B71">
        <w:t>Kdaj je dijak negativen</w:t>
      </w:r>
    </w:p>
    <w:p w:rsidR="000D370D" w:rsidRPr="00DD7B71" w:rsidRDefault="000D370D" w:rsidP="000D3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0D370D" w:rsidRPr="00710EA4" w:rsidRDefault="000D370D" w:rsidP="005D27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10EA4">
        <w:rPr>
          <w:rFonts w:ascii="Calibri Light" w:hAnsi="Calibri Light" w:cs="Calibri Light"/>
          <w:sz w:val="24"/>
          <w:szCs w:val="24"/>
        </w:rPr>
        <w:t xml:space="preserve">Dijak je </w:t>
      </w:r>
      <w:r w:rsidRPr="00710EA4">
        <w:rPr>
          <w:rFonts w:ascii="Calibri Light" w:hAnsi="Calibri Light" w:cs="Calibri Light"/>
          <w:b/>
          <w:sz w:val="24"/>
          <w:szCs w:val="24"/>
        </w:rPr>
        <w:t>ob koncu prvega ocenjevalnega obdobja</w:t>
      </w:r>
      <w:r w:rsidRPr="00710EA4">
        <w:rPr>
          <w:rFonts w:ascii="Calibri Light" w:hAnsi="Calibri Light" w:cs="Calibri Light"/>
          <w:sz w:val="24"/>
          <w:szCs w:val="24"/>
        </w:rPr>
        <w:t xml:space="preserve"> </w:t>
      </w:r>
      <w:r w:rsidRPr="00710EA4">
        <w:rPr>
          <w:rFonts w:ascii="Calibri Light" w:hAnsi="Calibri Light" w:cs="Calibri Light"/>
          <w:b/>
          <w:bCs/>
          <w:sz w:val="24"/>
          <w:szCs w:val="24"/>
        </w:rPr>
        <w:t>negativen</w:t>
      </w:r>
      <w:r w:rsidRPr="00710EA4">
        <w:rPr>
          <w:rFonts w:ascii="Calibri Light" w:hAnsi="Calibri Light" w:cs="Calibri Light"/>
          <w:sz w:val="24"/>
          <w:szCs w:val="24"/>
        </w:rPr>
        <w:t>, če:</w:t>
      </w:r>
    </w:p>
    <w:p w:rsidR="005D272B" w:rsidRDefault="005D272B" w:rsidP="0025566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10EA4">
        <w:rPr>
          <w:rFonts w:ascii="Calibri Light" w:hAnsi="Calibri Light" w:cs="Calibri Light"/>
          <w:sz w:val="24"/>
          <w:szCs w:val="24"/>
        </w:rPr>
        <w:t>ima vsaj dve PISNI negativni oceni,</w:t>
      </w:r>
    </w:p>
    <w:p w:rsidR="00255662" w:rsidRPr="00710EA4" w:rsidRDefault="00710EA4" w:rsidP="0025566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10EA4">
        <w:rPr>
          <w:rFonts w:ascii="Calibri Light" w:hAnsi="Calibri Light" w:cs="Calibri Light"/>
          <w:sz w:val="24"/>
          <w:szCs w:val="24"/>
        </w:rPr>
        <w:t>je polovica</w:t>
      </w:r>
      <w:r w:rsidR="00255662" w:rsidRPr="00710EA4">
        <w:rPr>
          <w:rFonts w:ascii="Calibri Light" w:hAnsi="Calibri Light" w:cs="Calibri Light"/>
          <w:sz w:val="24"/>
          <w:szCs w:val="24"/>
        </w:rPr>
        <w:t xml:space="preserve"> </w:t>
      </w:r>
      <w:r w:rsidR="00667A5F" w:rsidRPr="00710EA4">
        <w:rPr>
          <w:rFonts w:ascii="Calibri Light" w:hAnsi="Calibri Light" w:cs="Calibri Light"/>
          <w:sz w:val="24"/>
          <w:szCs w:val="24"/>
        </w:rPr>
        <w:t>PISNIH</w:t>
      </w:r>
      <w:r w:rsidR="00255662" w:rsidRPr="00710EA4">
        <w:rPr>
          <w:rFonts w:ascii="Calibri Light" w:hAnsi="Calibri Light" w:cs="Calibri Light"/>
          <w:sz w:val="24"/>
          <w:szCs w:val="24"/>
        </w:rPr>
        <w:t xml:space="preserve"> ocen negativna, povprečna vrednost doseženih odstotkov pri pisnih nalogah pa je manjša od 50</w:t>
      </w:r>
      <w:r w:rsidR="00DD7B71" w:rsidRPr="00710EA4">
        <w:rPr>
          <w:rFonts w:ascii="Calibri Light" w:hAnsi="Calibri Light" w:cs="Calibri Light"/>
          <w:sz w:val="24"/>
          <w:szCs w:val="24"/>
        </w:rPr>
        <w:t xml:space="preserve"> </w:t>
      </w:r>
      <w:r w:rsidR="00255662" w:rsidRPr="00710EA4">
        <w:rPr>
          <w:rFonts w:ascii="Calibri Light" w:hAnsi="Calibri Light" w:cs="Calibri Light"/>
          <w:sz w:val="24"/>
          <w:szCs w:val="24"/>
        </w:rPr>
        <w:t>%.</w:t>
      </w:r>
    </w:p>
    <w:p w:rsidR="00B305F0" w:rsidRPr="00DD7B71" w:rsidRDefault="00B305F0" w:rsidP="00B305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255662" w:rsidRPr="00DD7B71" w:rsidRDefault="00B305F0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i/>
          <w:sz w:val="24"/>
          <w:szCs w:val="24"/>
          <w:u w:val="single"/>
        </w:rPr>
        <w:t>Opomba</w:t>
      </w:r>
      <w:r w:rsidRPr="00DD7B71">
        <w:rPr>
          <w:rFonts w:ascii="Calibri Light" w:hAnsi="Calibri Light" w:cs="Calibri Light"/>
          <w:i/>
          <w:sz w:val="24"/>
          <w:szCs w:val="24"/>
        </w:rPr>
        <w:t xml:space="preserve">: </w:t>
      </w:r>
      <w:r w:rsidRPr="00DD7B71">
        <w:rPr>
          <w:rFonts w:ascii="Calibri Light" w:hAnsi="Calibri Light" w:cs="Calibri Light"/>
          <w:sz w:val="24"/>
          <w:szCs w:val="24"/>
        </w:rPr>
        <w:t>učitelj lahko zahteva popravljanje VSEH pisnih negativnih oc</w:t>
      </w:r>
      <w:r w:rsidR="009001B1" w:rsidRPr="00DD7B71">
        <w:rPr>
          <w:rFonts w:ascii="Calibri Light" w:hAnsi="Calibri Light" w:cs="Calibri Light"/>
          <w:sz w:val="24"/>
          <w:szCs w:val="24"/>
        </w:rPr>
        <w:t>en prvega ocenjevalnega obdobja</w:t>
      </w:r>
      <w:r w:rsidRPr="00DD7B71">
        <w:rPr>
          <w:rFonts w:ascii="Calibri Light" w:hAnsi="Calibri Light" w:cs="Calibri Light"/>
          <w:sz w:val="24"/>
          <w:szCs w:val="24"/>
        </w:rPr>
        <w:t xml:space="preserve"> tudi</w:t>
      </w:r>
      <w:r w:rsidR="009001B1" w:rsidRPr="00DD7B71">
        <w:rPr>
          <w:rFonts w:ascii="Calibri Light" w:hAnsi="Calibri Light" w:cs="Calibri Light"/>
          <w:sz w:val="24"/>
          <w:szCs w:val="24"/>
        </w:rPr>
        <w:t>,</w:t>
      </w:r>
      <w:r w:rsidRPr="00DD7B71">
        <w:rPr>
          <w:rFonts w:ascii="Calibri Light" w:hAnsi="Calibri Light" w:cs="Calibri Light"/>
          <w:sz w:val="24"/>
          <w:szCs w:val="24"/>
        </w:rPr>
        <w:t xml:space="preserve"> če dijak ni bil </w:t>
      </w:r>
      <w:r w:rsidR="00C06DA1" w:rsidRPr="00DD7B71">
        <w:rPr>
          <w:rFonts w:ascii="Calibri Light" w:hAnsi="Calibri Light" w:cs="Calibri Light"/>
          <w:sz w:val="24"/>
          <w:szCs w:val="24"/>
        </w:rPr>
        <w:t xml:space="preserve">opredeljen kot </w:t>
      </w:r>
      <w:r w:rsidRPr="00DD7B71">
        <w:rPr>
          <w:rFonts w:ascii="Calibri Light" w:hAnsi="Calibri Light" w:cs="Calibri Light"/>
          <w:sz w:val="24"/>
          <w:szCs w:val="24"/>
        </w:rPr>
        <w:t>negativen. Popravljanje teh ocen se praviloma izvaja v prvih 14 dneh drugega ocenjevalnega obdobja</w:t>
      </w:r>
      <w:r w:rsidR="00667A5F" w:rsidRPr="00DD7B71">
        <w:rPr>
          <w:rFonts w:ascii="Calibri Light" w:hAnsi="Calibri Light" w:cs="Calibri Light"/>
          <w:sz w:val="24"/>
          <w:szCs w:val="24"/>
        </w:rPr>
        <w:t>.</w:t>
      </w:r>
    </w:p>
    <w:p w:rsidR="00201822" w:rsidRPr="00DD7B71" w:rsidRDefault="00201822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Dijak je </w:t>
      </w:r>
      <w:r w:rsidRPr="00DD7B71">
        <w:rPr>
          <w:rFonts w:ascii="Calibri Light" w:hAnsi="Calibri Light" w:cs="Calibri Light"/>
          <w:b/>
          <w:sz w:val="24"/>
          <w:szCs w:val="24"/>
        </w:rPr>
        <w:t>ob koncu pouka</w:t>
      </w:r>
      <w:r w:rsidR="008E668E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b/>
          <w:sz w:val="24"/>
          <w:szCs w:val="24"/>
        </w:rPr>
        <w:t>negativen</w:t>
      </w:r>
      <w:r w:rsidR="008E668E" w:rsidRPr="00DD7B71">
        <w:rPr>
          <w:rFonts w:ascii="Calibri Light" w:hAnsi="Calibri Light" w:cs="Calibri Light"/>
          <w:sz w:val="24"/>
          <w:szCs w:val="24"/>
        </w:rPr>
        <w:t>, če:</w:t>
      </w:r>
    </w:p>
    <w:p w:rsidR="008E668E" w:rsidRPr="00710EA4" w:rsidRDefault="008E668E" w:rsidP="008E668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10EA4">
        <w:rPr>
          <w:rFonts w:ascii="Calibri Light" w:hAnsi="Calibri Light" w:cs="Calibri Light"/>
          <w:sz w:val="24"/>
          <w:szCs w:val="24"/>
        </w:rPr>
        <w:t>ima vsaj tri PISNE ocene negativne</w:t>
      </w:r>
      <w:r w:rsidR="00C81BE8" w:rsidRPr="00710EA4">
        <w:rPr>
          <w:rFonts w:ascii="Calibri Light" w:hAnsi="Calibri Light" w:cs="Calibri Light"/>
          <w:sz w:val="24"/>
          <w:szCs w:val="24"/>
        </w:rPr>
        <w:t>,</w:t>
      </w:r>
    </w:p>
    <w:p w:rsidR="00982BED" w:rsidRPr="00710EA4" w:rsidRDefault="00982BED" w:rsidP="00982BE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10EA4">
        <w:rPr>
          <w:rFonts w:ascii="Calibri Light" w:hAnsi="Calibri Light" w:cs="Calibri Light"/>
          <w:sz w:val="24"/>
          <w:szCs w:val="24"/>
        </w:rPr>
        <w:t>če ima dve PISNI oceni negativni, povprečna vrednost doseženih odstotkov pri pisnih nalogah pa je manjša od 50</w:t>
      </w:r>
      <w:r w:rsidR="00DD7B71" w:rsidRPr="00710EA4">
        <w:rPr>
          <w:rFonts w:ascii="Calibri Light" w:hAnsi="Calibri Light" w:cs="Calibri Light"/>
          <w:sz w:val="24"/>
          <w:szCs w:val="24"/>
        </w:rPr>
        <w:t xml:space="preserve"> </w:t>
      </w:r>
      <w:r w:rsidRPr="00710EA4">
        <w:rPr>
          <w:rFonts w:ascii="Calibri Light" w:hAnsi="Calibri Light" w:cs="Calibri Light"/>
          <w:sz w:val="24"/>
          <w:szCs w:val="24"/>
        </w:rPr>
        <w:t>%</w:t>
      </w:r>
      <w:r w:rsidR="00C81BE8" w:rsidRPr="00710EA4">
        <w:rPr>
          <w:rFonts w:ascii="Calibri Light" w:hAnsi="Calibri Light" w:cs="Calibri Light"/>
          <w:sz w:val="24"/>
          <w:szCs w:val="24"/>
        </w:rPr>
        <w:t>,</w:t>
      </w:r>
    </w:p>
    <w:p w:rsidR="007F6969" w:rsidRPr="00710EA4" w:rsidRDefault="007F6969" w:rsidP="00982BE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10EA4">
        <w:rPr>
          <w:rFonts w:ascii="Calibri Light" w:hAnsi="Calibri Light" w:cs="Calibri Light"/>
          <w:sz w:val="24"/>
          <w:szCs w:val="24"/>
        </w:rPr>
        <w:t>ima dve PISNI oceni negativni, poleg tega pa negativno še ustno oceno ali oceno iz kreditnih točk</w:t>
      </w:r>
      <w:r w:rsidR="00C81BE8" w:rsidRPr="00710EA4">
        <w:rPr>
          <w:rFonts w:ascii="Calibri Light" w:hAnsi="Calibri Light" w:cs="Calibri Light"/>
          <w:sz w:val="24"/>
          <w:szCs w:val="24"/>
        </w:rPr>
        <w:t>.</w:t>
      </w:r>
    </w:p>
    <w:p w:rsidR="00B305F0" w:rsidRPr="00DD7B71" w:rsidRDefault="00B305F0" w:rsidP="00B305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1F0FFC" w:rsidRDefault="00B305F0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DD7B71">
        <w:rPr>
          <w:rFonts w:ascii="Calibri Light" w:hAnsi="Calibri Light" w:cs="Calibri Light"/>
          <w:i/>
          <w:sz w:val="24"/>
          <w:szCs w:val="24"/>
          <w:u w:val="single"/>
        </w:rPr>
        <w:t>Opomba</w:t>
      </w:r>
      <w:r w:rsidRPr="00DD7B71">
        <w:rPr>
          <w:rFonts w:ascii="Calibri Light" w:hAnsi="Calibri Light" w:cs="Calibri Light"/>
          <w:i/>
          <w:sz w:val="24"/>
          <w:szCs w:val="24"/>
        </w:rPr>
        <w:t>:</w:t>
      </w:r>
      <w:r w:rsidR="00B9166E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667A5F" w:rsidRPr="00DD7B71">
        <w:rPr>
          <w:rFonts w:ascii="Calibri Light" w:hAnsi="Calibri Light" w:cs="Calibri Light"/>
          <w:sz w:val="24"/>
          <w:szCs w:val="24"/>
        </w:rPr>
        <w:t>dijaku</w:t>
      </w:r>
      <w:r w:rsidR="00C06DA1" w:rsidRPr="00DD7B71">
        <w:rPr>
          <w:rFonts w:ascii="Calibri Light" w:hAnsi="Calibri Light" w:cs="Calibri Light"/>
          <w:sz w:val="24"/>
          <w:szCs w:val="24"/>
        </w:rPr>
        <w:t>, ki je ob koncu pouka pri matematiki pozitiven, a</w:t>
      </w:r>
      <w:r w:rsidR="00B9166E" w:rsidRPr="00DD7B71">
        <w:rPr>
          <w:rFonts w:ascii="Calibri Light" w:hAnsi="Calibri Light" w:cs="Calibri Light"/>
          <w:sz w:val="24"/>
          <w:szCs w:val="24"/>
        </w:rPr>
        <w:t xml:space="preserve"> ima </w:t>
      </w:r>
      <w:r w:rsidR="001F0FFC" w:rsidRPr="00DD7B71">
        <w:rPr>
          <w:rFonts w:ascii="Calibri Light" w:hAnsi="Calibri Light" w:cs="Calibri Light"/>
          <w:b/>
          <w:sz w:val="24"/>
          <w:szCs w:val="24"/>
        </w:rPr>
        <w:t>eno ali</w:t>
      </w:r>
      <w:r w:rsidR="00C06DA1" w:rsidRPr="00DD7B7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84667" w:rsidRPr="00DD7B71">
        <w:rPr>
          <w:rFonts w:ascii="Calibri Light" w:hAnsi="Calibri Light" w:cs="Calibri Light"/>
          <w:b/>
          <w:sz w:val="24"/>
          <w:szCs w:val="24"/>
        </w:rPr>
        <w:t>dve</w:t>
      </w:r>
      <w:r w:rsidR="00C06DA1" w:rsidRPr="00DD7B71">
        <w:rPr>
          <w:rFonts w:ascii="Calibri Light" w:hAnsi="Calibri Light" w:cs="Calibri Light"/>
          <w:b/>
          <w:sz w:val="24"/>
          <w:szCs w:val="24"/>
        </w:rPr>
        <w:t xml:space="preserve"> PISNI </w:t>
      </w:r>
      <w:r w:rsidR="00B9166E" w:rsidRPr="00DD7B71">
        <w:rPr>
          <w:rFonts w:ascii="Calibri Light" w:hAnsi="Calibri Light" w:cs="Calibri Light"/>
          <w:b/>
          <w:sz w:val="24"/>
          <w:szCs w:val="24"/>
        </w:rPr>
        <w:t>oceni</w:t>
      </w:r>
      <w:r w:rsidR="00C06DA1" w:rsidRPr="00DD7B71">
        <w:rPr>
          <w:rFonts w:ascii="Calibri Light" w:hAnsi="Calibri Light" w:cs="Calibri Light"/>
          <w:b/>
          <w:sz w:val="24"/>
          <w:szCs w:val="24"/>
        </w:rPr>
        <w:t xml:space="preserve"> negativni,</w:t>
      </w:r>
      <w:r w:rsidR="00B9166E" w:rsidRPr="00DD7B71">
        <w:rPr>
          <w:rFonts w:ascii="Calibri Light" w:hAnsi="Calibri Light" w:cs="Calibri Light"/>
          <w:b/>
          <w:sz w:val="24"/>
          <w:szCs w:val="24"/>
        </w:rPr>
        <w:t xml:space="preserve"> se zaključna ocena </w:t>
      </w:r>
      <w:r w:rsidR="00384667" w:rsidRPr="00DD7B71">
        <w:rPr>
          <w:rFonts w:ascii="Calibri Light" w:hAnsi="Calibri Light" w:cs="Calibri Light"/>
          <w:b/>
          <w:sz w:val="24"/>
          <w:szCs w:val="24"/>
        </w:rPr>
        <w:t xml:space="preserve">določi z zaokroževanjem </w:t>
      </w:r>
      <w:r w:rsidR="00C06DA1" w:rsidRPr="00DD7B71">
        <w:rPr>
          <w:rFonts w:ascii="Calibri Light" w:hAnsi="Calibri Light" w:cs="Calibri Light"/>
          <w:b/>
          <w:sz w:val="24"/>
          <w:szCs w:val="24"/>
        </w:rPr>
        <w:t>njegove povprečne ocene</w:t>
      </w:r>
      <w:r w:rsidR="00667A5F" w:rsidRPr="00DD7B71">
        <w:rPr>
          <w:rFonts w:ascii="Calibri Light" w:hAnsi="Calibri Light" w:cs="Calibri Light"/>
          <w:b/>
          <w:sz w:val="24"/>
          <w:szCs w:val="24"/>
        </w:rPr>
        <w:t xml:space="preserve"> navzdol </w:t>
      </w:r>
      <w:r w:rsidR="00667A5F" w:rsidRPr="00DD7B71">
        <w:rPr>
          <w:rFonts w:ascii="Calibri Light" w:hAnsi="Calibri Light" w:cs="Calibri Light"/>
          <w:sz w:val="24"/>
          <w:szCs w:val="24"/>
        </w:rPr>
        <w:t>na najbli</w:t>
      </w:r>
      <w:r w:rsidR="00C06DA1" w:rsidRPr="00DD7B71">
        <w:rPr>
          <w:rFonts w:ascii="Calibri Light" w:hAnsi="Calibri Light" w:cs="Calibri Light"/>
          <w:sz w:val="24"/>
          <w:szCs w:val="24"/>
        </w:rPr>
        <w:t>žje celo število. N</w:t>
      </w:r>
      <w:r w:rsidR="00667A5F" w:rsidRPr="00DD7B71">
        <w:rPr>
          <w:rFonts w:ascii="Calibri Light" w:hAnsi="Calibri Light" w:cs="Calibri Light"/>
          <w:sz w:val="24"/>
          <w:szCs w:val="24"/>
        </w:rPr>
        <w:t xml:space="preserve">a tak način </w:t>
      </w:r>
      <w:r w:rsidR="00C06DA1" w:rsidRPr="00DD7B71">
        <w:rPr>
          <w:rFonts w:ascii="Calibri Light" w:hAnsi="Calibri Light" w:cs="Calibri Light"/>
          <w:sz w:val="24"/>
          <w:szCs w:val="24"/>
        </w:rPr>
        <w:t xml:space="preserve">se </w:t>
      </w:r>
      <w:r w:rsidR="00667A5F" w:rsidRPr="00DD7B71">
        <w:rPr>
          <w:rFonts w:ascii="Calibri Light" w:hAnsi="Calibri Light" w:cs="Calibri Light"/>
          <w:sz w:val="24"/>
          <w:szCs w:val="24"/>
        </w:rPr>
        <w:t xml:space="preserve">ocena </w:t>
      </w:r>
      <w:r w:rsidR="00C06DA1" w:rsidRPr="00DD7B71">
        <w:rPr>
          <w:rFonts w:ascii="Calibri Light" w:hAnsi="Calibri Light" w:cs="Calibri Light"/>
          <w:sz w:val="24"/>
          <w:szCs w:val="24"/>
        </w:rPr>
        <w:t xml:space="preserve">zaključi tudi </w:t>
      </w:r>
      <w:r w:rsidR="00667A5F" w:rsidRPr="00DD7B71">
        <w:rPr>
          <w:rFonts w:ascii="Calibri Light" w:hAnsi="Calibri Light" w:cs="Calibri Light"/>
          <w:b/>
          <w:sz w:val="24"/>
          <w:szCs w:val="24"/>
        </w:rPr>
        <w:t xml:space="preserve">dijakom, ki so se pisanju in popravljanju testov </w:t>
      </w:r>
      <w:r w:rsidR="00C06DA1" w:rsidRPr="00DD7B71">
        <w:rPr>
          <w:rFonts w:ascii="Calibri Light" w:hAnsi="Calibri Light" w:cs="Calibri Light"/>
          <w:b/>
          <w:sz w:val="24"/>
          <w:szCs w:val="24"/>
        </w:rPr>
        <w:t xml:space="preserve">med šolskim letom </w:t>
      </w:r>
      <w:r w:rsidR="00667A5F" w:rsidRPr="00DD7B71">
        <w:rPr>
          <w:rFonts w:ascii="Calibri Light" w:hAnsi="Calibri Light" w:cs="Calibri Light"/>
          <w:b/>
          <w:sz w:val="24"/>
          <w:szCs w:val="24"/>
        </w:rPr>
        <w:t>izogibali.</w:t>
      </w:r>
    </w:p>
    <w:p w:rsidR="00DE559A" w:rsidRPr="00DD7B71" w:rsidRDefault="00DE559A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4E5451" w:rsidRPr="00DD7B71" w:rsidRDefault="00397FDA" w:rsidP="00397FDA">
      <w:pPr>
        <w:pStyle w:val="Naslov2"/>
      </w:pPr>
      <w:r>
        <w:lastRenderedPageBreak/>
        <w:t xml:space="preserve">6. </w:t>
      </w:r>
      <w:r w:rsidRPr="00DD7B71">
        <w:t>Kdaj je dijak neocenjen</w:t>
      </w:r>
    </w:p>
    <w:p w:rsidR="00710EA4" w:rsidRDefault="00710EA4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C45911" w:themeColor="accent2" w:themeShade="BF"/>
          <w:sz w:val="24"/>
          <w:szCs w:val="24"/>
        </w:rPr>
      </w:pPr>
    </w:p>
    <w:p w:rsidR="005D272B" w:rsidRDefault="00DD41C5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Dijak, ki ob koncu pouka ni pridobil zahtevanih ocen, je neocenjen in opravlja dopolnilni izpit. </w:t>
      </w:r>
      <w:r w:rsidR="002F3EF4">
        <w:rPr>
          <w:rFonts w:ascii="Calibri Light" w:hAnsi="Calibri Light" w:cs="Calibri Light"/>
          <w:sz w:val="24"/>
          <w:szCs w:val="24"/>
        </w:rPr>
        <w:t>Dopolnilni izpit obsega snov tistega obdobja</w:t>
      </w:r>
      <w:r w:rsidR="005D272B">
        <w:rPr>
          <w:rFonts w:ascii="Calibri Light" w:hAnsi="Calibri Light" w:cs="Calibri Light"/>
          <w:sz w:val="24"/>
          <w:szCs w:val="24"/>
        </w:rPr>
        <w:t>, v katerem je bil dijak neocenjen. Dopolnilni izpit opravlja dijak pred popravnim izpitom.</w:t>
      </w:r>
    </w:p>
    <w:p w:rsidR="005D272B" w:rsidRDefault="005D272B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D41C5" w:rsidRPr="00DD7B71" w:rsidRDefault="00DD41C5" w:rsidP="00B455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Dijakom s posebnimi potrebami in dijakom, ki zaradi izjemnih socialnih in družinskih okoliščin, bolezni, športnih obveznosti ali drugih utemeljenih okoliščin niso izpolnili predpisanih obveznosti, se lahko zahtevane ocene prilagodijo.</w:t>
      </w:r>
    </w:p>
    <w:p w:rsidR="00307F5F" w:rsidRPr="00DD7B71" w:rsidRDefault="00307F5F" w:rsidP="00D7361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7330B" w:rsidRPr="00DD7B71" w:rsidRDefault="00DD41C5" w:rsidP="00DD41C5">
      <w:pPr>
        <w:pStyle w:val="Naslov2"/>
      </w:pPr>
      <w:r>
        <w:t xml:space="preserve">7. </w:t>
      </w:r>
      <w:r w:rsidRPr="00DD7B71">
        <w:t>Določanje zaključne ocene pri matematiki</w:t>
      </w:r>
    </w:p>
    <w:p w:rsidR="00F7330B" w:rsidRPr="00DD7B71" w:rsidRDefault="00F73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7330B" w:rsidRPr="00DD7B71" w:rsidRDefault="00C84E1D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Pri zaključevanju </w:t>
      </w:r>
      <w:r w:rsidR="00595E52" w:rsidRPr="00DD7B71">
        <w:rPr>
          <w:rFonts w:ascii="Calibri Light" w:hAnsi="Calibri Light" w:cs="Calibri Light"/>
          <w:sz w:val="24"/>
          <w:szCs w:val="24"/>
        </w:rPr>
        <w:t xml:space="preserve">ocene pri matematiki </w:t>
      </w:r>
      <w:r w:rsidR="00F7330B" w:rsidRPr="00DD7B71">
        <w:rPr>
          <w:rFonts w:ascii="Calibri Light" w:hAnsi="Calibri Light" w:cs="Calibri Light"/>
          <w:sz w:val="24"/>
          <w:szCs w:val="24"/>
        </w:rPr>
        <w:t>vse ocene</w:t>
      </w:r>
      <w:r w:rsidR="00F62244" w:rsidRPr="00DD7B71">
        <w:rPr>
          <w:rFonts w:ascii="Calibri Light" w:hAnsi="Calibri Light" w:cs="Calibri Light"/>
          <w:sz w:val="24"/>
          <w:szCs w:val="24"/>
        </w:rPr>
        <w:t xml:space="preserve">, </w:t>
      </w:r>
      <w:r w:rsidR="00595E52" w:rsidRPr="00DD7B71">
        <w:rPr>
          <w:rFonts w:ascii="Calibri Light" w:hAnsi="Calibri Light" w:cs="Calibri Light"/>
          <w:sz w:val="24"/>
          <w:szCs w:val="24"/>
        </w:rPr>
        <w:t xml:space="preserve">ki so </w:t>
      </w:r>
      <w:r w:rsidR="00F62244" w:rsidRPr="00DD7B71">
        <w:rPr>
          <w:rFonts w:ascii="Calibri Light" w:hAnsi="Calibri Light" w:cs="Calibri Light"/>
          <w:sz w:val="24"/>
          <w:szCs w:val="24"/>
        </w:rPr>
        <w:t>vpisane v redovalnico,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 xml:space="preserve">upoštevamo </w:t>
      </w:r>
      <w:r w:rsidRPr="00DD7B71">
        <w:rPr>
          <w:rFonts w:ascii="Calibri Light" w:hAnsi="Calibri Light" w:cs="Calibri Light"/>
          <w:b/>
          <w:sz w:val="24"/>
          <w:szCs w:val="24"/>
        </w:rPr>
        <w:t>enakovredno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, zato se </w:t>
      </w:r>
      <w:r w:rsidRPr="00DD7B71">
        <w:rPr>
          <w:rFonts w:ascii="Calibri Light" w:hAnsi="Calibri Light" w:cs="Calibri Light"/>
          <w:sz w:val="24"/>
          <w:szCs w:val="24"/>
        </w:rPr>
        <w:t xml:space="preserve">zaključna ocena </w:t>
      </w:r>
      <w:r w:rsidR="001F0FFC" w:rsidRPr="00DD7B71">
        <w:rPr>
          <w:rFonts w:ascii="Calibri Light" w:hAnsi="Calibri Light" w:cs="Calibri Light"/>
          <w:sz w:val="24"/>
          <w:szCs w:val="24"/>
        </w:rPr>
        <w:t xml:space="preserve">določi na podlagi izračuna </w:t>
      </w:r>
      <w:r w:rsidR="009001B1" w:rsidRPr="00DD7B71">
        <w:rPr>
          <w:rFonts w:ascii="Calibri Light" w:hAnsi="Calibri Light" w:cs="Calibri Light"/>
          <w:sz w:val="24"/>
          <w:szCs w:val="24"/>
        </w:rPr>
        <w:t>aritmetične sredine</w:t>
      </w:r>
      <w:r w:rsidRPr="00DD7B71">
        <w:rPr>
          <w:rFonts w:ascii="Calibri Light" w:hAnsi="Calibri Light" w:cs="Calibri Light"/>
          <w:sz w:val="24"/>
          <w:szCs w:val="24"/>
        </w:rPr>
        <w:t xml:space="preserve"> vseh </w:t>
      </w:r>
      <w:r w:rsidR="009001B1" w:rsidRPr="00DD7B71">
        <w:rPr>
          <w:rFonts w:ascii="Calibri Light" w:hAnsi="Calibri Light" w:cs="Calibri Light"/>
          <w:sz w:val="24"/>
          <w:szCs w:val="24"/>
        </w:rPr>
        <w:t xml:space="preserve">pridobljenih </w:t>
      </w:r>
      <w:r w:rsidRPr="00DD7B71">
        <w:rPr>
          <w:rFonts w:ascii="Calibri Light" w:hAnsi="Calibri Light" w:cs="Calibri Light"/>
          <w:sz w:val="24"/>
          <w:szCs w:val="24"/>
        </w:rPr>
        <w:t>ocen</w:t>
      </w:r>
      <w:r w:rsidR="009001B1" w:rsidRPr="00DD7B71">
        <w:rPr>
          <w:rFonts w:ascii="Calibri Light" w:hAnsi="Calibri Light" w:cs="Calibri Light"/>
          <w:sz w:val="24"/>
          <w:szCs w:val="24"/>
        </w:rPr>
        <w:t>,</w:t>
      </w:r>
      <w:r w:rsidR="000D370D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B3536A" w:rsidRPr="00DD7B71">
        <w:rPr>
          <w:rFonts w:ascii="Calibri Light" w:hAnsi="Calibri Light" w:cs="Calibri Light"/>
          <w:sz w:val="24"/>
          <w:szCs w:val="24"/>
        </w:rPr>
        <w:t>v skladu s formulami</w:t>
      </w:r>
      <w:r w:rsidR="000D370D" w:rsidRPr="00DD7B71">
        <w:rPr>
          <w:rFonts w:ascii="Calibri Light" w:hAnsi="Calibri Light" w:cs="Calibri Light"/>
          <w:sz w:val="24"/>
          <w:szCs w:val="24"/>
        </w:rPr>
        <w:t xml:space="preserve"> in navodili</w:t>
      </w:r>
      <w:r w:rsidR="00384667" w:rsidRPr="00DD7B71">
        <w:rPr>
          <w:rFonts w:ascii="Calibri Light" w:hAnsi="Calibri Light" w:cs="Calibri Light"/>
          <w:sz w:val="24"/>
          <w:szCs w:val="24"/>
        </w:rPr>
        <w:t xml:space="preserve">, zapisanimi v Skupnih </w:t>
      </w:r>
      <w:r w:rsidR="00DD41C5">
        <w:rPr>
          <w:rFonts w:ascii="Calibri Light" w:hAnsi="Calibri Light" w:cs="Calibri Light"/>
          <w:sz w:val="24"/>
          <w:szCs w:val="24"/>
        </w:rPr>
        <w:t xml:space="preserve">internih </w:t>
      </w:r>
      <w:r w:rsidR="00B3536A" w:rsidRPr="00DD7B71">
        <w:rPr>
          <w:rFonts w:ascii="Calibri Light" w:hAnsi="Calibri Light" w:cs="Calibri Light"/>
          <w:sz w:val="24"/>
          <w:szCs w:val="24"/>
        </w:rPr>
        <w:t>izhodiščih</w:t>
      </w:r>
      <w:r w:rsidR="00F62244" w:rsidRPr="00DD7B71">
        <w:rPr>
          <w:rFonts w:ascii="Calibri Light" w:hAnsi="Calibri Light" w:cs="Calibri Light"/>
          <w:sz w:val="24"/>
          <w:szCs w:val="24"/>
        </w:rPr>
        <w:t xml:space="preserve"> preverjanja in ocenjevanja na II</w:t>
      </w:r>
      <w:r w:rsidR="00B3536A" w:rsidRPr="00DD7B71">
        <w:rPr>
          <w:rFonts w:ascii="Calibri Light" w:hAnsi="Calibri Light" w:cs="Calibri Light"/>
          <w:sz w:val="24"/>
          <w:szCs w:val="24"/>
        </w:rPr>
        <w:t>.</w:t>
      </w:r>
      <w:r w:rsidR="000D370D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A37173" w:rsidRPr="00DD7B71">
        <w:rPr>
          <w:rFonts w:ascii="Calibri Light" w:hAnsi="Calibri Light" w:cs="Calibri Light"/>
          <w:sz w:val="24"/>
          <w:szCs w:val="24"/>
        </w:rPr>
        <w:t>gimnaziji</w:t>
      </w:r>
      <w:r w:rsidR="00DD41C5">
        <w:rPr>
          <w:rFonts w:ascii="Calibri Light" w:hAnsi="Calibri Light" w:cs="Calibri Light"/>
          <w:sz w:val="24"/>
          <w:szCs w:val="24"/>
        </w:rPr>
        <w:t xml:space="preserve"> Maribor</w:t>
      </w:r>
      <w:r w:rsidR="00A37173" w:rsidRPr="00DD7B71">
        <w:rPr>
          <w:rFonts w:ascii="Calibri Light" w:hAnsi="Calibri Light" w:cs="Calibri Light"/>
          <w:sz w:val="24"/>
          <w:szCs w:val="24"/>
        </w:rPr>
        <w:t xml:space="preserve">, sprejetimi </w:t>
      </w:r>
      <w:r w:rsidR="00DD41C5">
        <w:rPr>
          <w:rFonts w:ascii="Calibri Light" w:hAnsi="Calibri Light" w:cs="Calibri Light"/>
          <w:sz w:val="24"/>
          <w:szCs w:val="24"/>
        </w:rPr>
        <w:t>1</w:t>
      </w:r>
      <w:r w:rsidR="00A37173" w:rsidRPr="00DD7B71">
        <w:rPr>
          <w:rFonts w:ascii="Calibri Light" w:hAnsi="Calibri Light" w:cs="Calibri Light"/>
          <w:sz w:val="24"/>
          <w:szCs w:val="24"/>
        </w:rPr>
        <w:t xml:space="preserve">. </w:t>
      </w:r>
      <w:r w:rsidR="00DD41C5">
        <w:rPr>
          <w:rFonts w:ascii="Calibri Light" w:hAnsi="Calibri Light" w:cs="Calibri Light"/>
          <w:sz w:val="24"/>
          <w:szCs w:val="24"/>
        </w:rPr>
        <w:t>9</w:t>
      </w:r>
      <w:r w:rsidR="00A37173" w:rsidRPr="00DD7B71">
        <w:rPr>
          <w:rFonts w:ascii="Calibri Light" w:hAnsi="Calibri Light" w:cs="Calibri Light"/>
          <w:sz w:val="24"/>
          <w:szCs w:val="24"/>
        </w:rPr>
        <w:t>. 20</w:t>
      </w:r>
      <w:r w:rsidR="00DD41C5">
        <w:rPr>
          <w:rFonts w:ascii="Calibri Light" w:hAnsi="Calibri Light" w:cs="Calibri Light"/>
          <w:sz w:val="24"/>
          <w:szCs w:val="24"/>
        </w:rPr>
        <w:t>21</w:t>
      </w:r>
      <w:r w:rsidR="00A37173" w:rsidRPr="00DD7B71">
        <w:rPr>
          <w:rFonts w:ascii="Calibri Light" w:hAnsi="Calibri Light" w:cs="Calibri Light"/>
          <w:sz w:val="24"/>
          <w:szCs w:val="24"/>
        </w:rPr>
        <w:t>.</w:t>
      </w:r>
    </w:p>
    <w:p w:rsidR="00555CE9" w:rsidRPr="00DD7B71" w:rsidRDefault="00555CE9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D370D" w:rsidRPr="00DD7B71" w:rsidRDefault="000D370D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Pred tem učitelj izračuna povprečja ocen pri popravljanjih in izboljševanjih na naslednji način:</w:t>
      </w:r>
    </w:p>
    <w:p w:rsidR="000D370D" w:rsidRPr="00DD7B71" w:rsidRDefault="000D370D" w:rsidP="00B455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če je dijak popravlj</w:t>
      </w:r>
      <w:r w:rsidR="00595E52" w:rsidRPr="00DD7B71">
        <w:rPr>
          <w:rFonts w:ascii="Calibri Light" w:hAnsi="Calibri Light" w:cs="Calibri Light"/>
          <w:sz w:val="24"/>
          <w:szCs w:val="24"/>
        </w:rPr>
        <w:t xml:space="preserve">al negativne ocene, </w:t>
      </w:r>
      <w:r w:rsidRPr="00DD7B71">
        <w:rPr>
          <w:rFonts w:ascii="Calibri Light" w:hAnsi="Calibri Light" w:cs="Calibri Light"/>
          <w:sz w:val="24"/>
          <w:szCs w:val="24"/>
        </w:rPr>
        <w:t>oceno</w:t>
      </w:r>
      <w:r w:rsidR="00595E52" w:rsidRPr="00DD7B71">
        <w:rPr>
          <w:rFonts w:ascii="Calibri Light" w:hAnsi="Calibri Light" w:cs="Calibri Light"/>
          <w:sz w:val="24"/>
          <w:szCs w:val="24"/>
        </w:rPr>
        <w:t>, ki jo je dosegel pri popravljanju</w:t>
      </w:r>
      <w:r w:rsidRPr="00DD7B71">
        <w:rPr>
          <w:rFonts w:ascii="Calibri Light" w:hAnsi="Calibri Light" w:cs="Calibri Light"/>
          <w:sz w:val="24"/>
          <w:szCs w:val="24"/>
        </w:rPr>
        <w:t xml:space="preserve"> up</w:t>
      </w:r>
      <w:r w:rsidR="00A42889" w:rsidRPr="00DD7B71">
        <w:rPr>
          <w:rFonts w:ascii="Calibri Light" w:hAnsi="Calibri Light" w:cs="Calibri Light"/>
          <w:sz w:val="24"/>
          <w:szCs w:val="24"/>
        </w:rPr>
        <w:t>oštevamo v povprečju z vsako negativno</w:t>
      </w:r>
      <w:r w:rsidRPr="00DD7B71">
        <w:rPr>
          <w:rFonts w:ascii="Calibri Light" w:hAnsi="Calibri Light" w:cs="Calibri Light"/>
          <w:sz w:val="24"/>
          <w:szCs w:val="24"/>
        </w:rPr>
        <w:t xml:space="preserve"> ocen</w:t>
      </w:r>
      <w:r w:rsidR="00A42889" w:rsidRPr="00DD7B71">
        <w:rPr>
          <w:rFonts w:ascii="Calibri Light" w:hAnsi="Calibri Light" w:cs="Calibri Light"/>
          <w:sz w:val="24"/>
          <w:szCs w:val="24"/>
        </w:rPr>
        <w:t xml:space="preserve">o posebej  </w:t>
      </w:r>
      <w:r w:rsidR="00280C01" w:rsidRPr="00DD7B71">
        <w:rPr>
          <w:rFonts w:ascii="Calibri Light" w:hAnsi="Calibri Light" w:cs="Calibri Light"/>
          <w:sz w:val="24"/>
          <w:szCs w:val="24"/>
        </w:rPr>
        <w:t xml:space="preserve">(če jih je </w:t>
      </w:r>
      <w:r w:rsidR="00A42889" w:rsidRPr="00DD7B71">
        <w:rPr>
          <w:rFonts w:ascii="Calibri Light" w:hAnsi="Calibri Light" w:cs="Calibri Light"/>
          <w:sz w:val="24"/>
          <w:szCs w:val="24"/>
        </w:rPr>
        <w:t>dijak hkrati popravljal več)</w:t>
      </w:r>
      <w:r w:rsidR="00DD41C5">
        <w:rPr>
          <w:rFonts w:ascii="Calibri Light" w:hAnsi="Calibri Light" w:cs="Calibri Light"/>
          <w:sz w:val="24"/>
          <w:szCs w:val="24"/>
        </w:rPr>
        <w:t>,</w:t>
      </w:r>
    </w:p>
    <w:p w:rsidR="004377E4" w:rsidRPr="00DD7B71" w:rsidRDefault="00595E52" w:rsidP="00B455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če je dijak </w:t>
      </w:r>
      <w:r w:rsidR="000D370D" w:rsidRPr="00DD7B71">
        <w:rPr>
          <w:rFonts w:ascii="Calibri Light" w:hAnsi="Calibri Light" w:cs="Calibri Light"/>
          <w:sz w:val="24"/>
          <w:szCs w:val="24"/>
        </w:rPr>
        <w:t>oceno</w:t>
      </w:r>
      <w:r w:rsidRPr="00DD7B71">
        <w:rPr>
          <w:rFonts w:ascii="Calibri Light" w:hAnsi="Calibri Light" w:cs="Calibri Light"/>
          <w:sz w:val="24"/>
          <w:szCs w:val="24"/>
        </w:rPr>
        <w:t xml:space="preserve"> izboljševal</w:t>
      </w:r>
      <w:r w:rsidR="000D370D" w:rsidRPr="00DD7B71">
        <w:rPr>
          <w:rFonts w:ascii="Calibri Light" w:hAnsi="Calibri Light" w:cs="Calibri Light"/>
          <w:sz w:val="24"/>
          <w:szCs w:val="24"/>
        </w:rPr>
        <w:t>, upoštevamo povprečje obeh ocen</w:t>
      </w:r>
      <w:r w:rsidR="00D7361C" w:rsidRPr="00DD7B71">
        <w:rPr>
          <w:rFonts w:ascii="Calibri Light" w:hAnsi="Calibri Light" w:cs="Calibri Light"/>
          <w:sz w:val="24"/>
          <w:szCs w:val="24"/>
        </w:rPr>
        <w:t>.</w:t>
      </w:r>
    </w:p>
    <w:p w:rsidR="00826FA6" w:rsidRPr="00DD7B71" w:rsidRDefault="00826FA6" w:rsidP="00437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4377E4" w:rsidRPr="00DD7B71" w:rsidRDefault="00E54089" w:rsidP="00437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t>Če je povprečna ocena dijaka</w:t>
      </w:r>
      <w:r w:rsidR="00201822" w:rsidRPr="00DD7B71">
        <w:rPr>
          <w:rFonts w:ascii="Calibri Light" w:hAnsi="Calibri Light" w:cs="Calibri Light"/>
          <w:b/>
          <w:sz w:val="24"/>
          <w:szCs w:val="24"/>
        </w:rPr>
        <w:t xml:space="preserve"> vsaj 2</w:t>
      </w:r>
      <w:r w:rsidR="003F7967" w:rsidRPr="00DD7B71">
        <w:rPr>
          <w:rFonts w:ascii="Calibri Light" w:hAnsi="Calibri Light" w:cs="Calibri Light"/>
          <w:b/>
          <w:sz w:val="24"/>
          <w:szCs w:val="24"/>
        </w:rPr>
        <w:t xml:space="preserve"> in dijak nima </w:t>
      </w:r>
      <w:r w:rsidR="001F0FFC" w:rsidRPr="00DD7B71">
        <w:rPr>
          <w:rFonts w:ascii="Calibri Light" w:hAnsi="Calibri Light" w:cs="Calibri Light"/>
          <w:b/>
          <w:sz w:val="24"/>
          <w:szCs w:val="24"/>
        </w:rPr>
        <w:t xml:space="preserve">nepopravljenih </w:t>
      </w:r>
      <w:r w:rsidR="003F7967" w:rsidRPr="00DD7B71">
        <w:rPr>
          <w:rFonts w:ascii="Calibri Light" w:hAnsi="Calibri Light" w:cs="Calibri Light"/>
          <w:b/>
          <w:sz w:val="24"/>
          <w:szCs w:val="24"/>
        </w:rPr>
        <w:t>negativnih pisnih ocen</w:t>
      </w:r>
      <w:r w:rsidRPr="00DD7B71">
        <w:rPr>
          <w:rFonts w:ascii="Calibri Light" w:hAnsi="Calibri Light" w:cs="Calibri Light"/>
          <w:b/>
          <w:sz w:val="24"/>
          <w:szCs w:val="24"/>
        </w:rPr>
        <w:t xml:space="preserve">, mu zaključno oceno določimo </w:t>
      </w:r>
      <w:r w:rsidR="00E22D64" w:rsidRPr="00DD7B71">
        <w:rPr>
          <w:rFonts w:ascii="Calibri Light" w:hAnsi="Calibri Light" w:cs="Calibri Light"/>
          <w:b/>
          <w:sz w:val="24"/>
          <w:szCs w:val="24"/>
        </w:rPr>
        <w:t xml:space="preserve">z zaokroževanjem na celo število </w:t>
      </w:r>
      <w:r w:rsidRPr="00DD7B71">
        <w:rPr>
          <w:rFonts w:ascii="Calibri Light" w:hAnsi="Calibri Light" w:cs="Calibri Light"/>
          <w:b/>
          <w:sz w:val="24"/>
          <w:szCs w:val="24"/>
        </w:rPr>
        <w:t>na naslednji način</w:t>
      </w:r>
      <w:r w:rsidRPr="00DD7B71">
        <w:rPr>
          <w:rFonts w:ascii="Calibri Light" w:hAnsi="Calibri Light" w:cs="Calibri Light"/>
          <w:sz w:val="24"/>
          <w:szCs w:val="24"/>
        </w:rPr>
        <w:t xml:space="preserve">:  </w:t>
      </w:r>
    </w:p>
    <w:p w:rsidR="00E54089" w:rsidRPr="00DD7B71" w:rsidRDefault="00E54089" w:rsidP="00437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377E4" w:rsidRPr="00DD7B71" w:rsidRDefault="00E54089" w:rsidP="004377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t xml:space="preserve">povprečno </w:t>
      </w:r>
      <w:r w:rsidR="004377E4" w:rsidRPr="00DD7B71">
        <w:rPr>
          <w:rFonts w:ascii="Calibri Light" w:hAnsi="Calibri Light" w:cs="Calibri Light"/>
          <w:b/>
          <w:sz w:val="24"/>
          <w:szCs w:val="24"/>
        </w:rPr>
        <w:t>oceno</w:t>
      </w:r>
      <w:r w:rsidRPr="00DD7B71">
        <w:rPr>
          <w:rFonts w:ascii="Calibri Light" w:hAnsi="Calibri Light" w:cs="Calibri Light"/>
          <w:b/>
          <w:sz w:val="24"/>
          <w:szCs w:val="24"/>
        </w:rPr>
        <w:t xml:space="preserve"> dijaka</w:t>
      </w:r>
      <w:r w:rsidR="004377E4" w:rsidRPr="00DD7B71">
        <w:rPr>
          <w:rFonts w:ascii="Calibri Light" w:hAnsi="Calibri Light" w:cs="Calibri Light"/>
          <w:b/>
          <w:sz w:val="24"/>
          <w:szCs w:val="24"/>
        </w:rPr>
        <w:t xml:space="preserve"> zaokrožimo navzdol</w:t>
      </w:r>
      <w:r w:rsidR="004377E4" w:rsidRPr="00DD7B71">
        <w:rPr>
          <w:rFonts w:ascii="Calibri Light" w:hAnsi="Calibri Light" w:cs="Calibri Light"/>
          <w:sz w:val="24"/>
          <w:szCs w:val="24"/>
        </w:rPr>
        <w:t>, če</w:t>
      </w:r>
      <w:r w:rsidRPr="00DD7B71">
        <w:rPr>
          <w:rFonts w:ascii="Calibri Light" w:hAnsi="Calibri Light" w:cs="Calibri Light"/>
          <w:sz w:val="24"/>
          <w:szCs w:val="24"/>
        </w:rPr>
        <w:t xml:space="preserve"> se le-ta </w:t>
      </w:r>
      <w:r w:rsidR="004377E4" w:rsidRPr="00DD7B71">
        <w:rPr>
          <w:rFonts w:ascii="Calibri Light" w:hAnsi="Calibri Light" w:cs="Calibri Light"/>
          <w:sz w:val="24"/>
          <w:szCs w:val="24"/>
        </w:rPr>
        <w:t xml:space="preserve">zaključi </w:t>
      </w:r>
      <w:r w:rsidRPr="00DD7B71">
        <w:rPr>
          <w:rFonts w:ascii="Calibri Light" w:hAnsi="Calibri Light" w:cs="Calibri Light"/>
          <w:sz w:val="24"/>
          <w:szCs w:val="24"/>
        </w:rPr>
        <w:t>s prvima decimalkama do največ 40 (npr. 2.4, 3.4 ali 4.4)</w:t>
      </w:r>
    </w:p>
    <w:p w:rsidR="004377E4" w:rsidRPr="00DD7B71" w:rsidRDefault="00E54089" w:rsidP="004377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t xml:space="preserve">povprečno </w:t>
      </w:r>
      <w:r w:rsidR="004377E4" w:rsidRPr="00DD7B71">
        <w:rPr>
          <w:rFonts w:ascii="Calibri Light" w:hAnsi="Calibri Light" w:cs="Calibri Light"/>
          <w:b/>
          <w:sz w:val="24"/>
          <w:szCs w:val="24"/>
        </w:rPr>
        <w:t xml:space="preserve">oceno </w:t>
      </w:r>
      <w:r w:rsidRPr="00DD7B71">
        <w:rPr>
          <w:rFonts w:ascii="Calibri Light" w:hAnsi="Calibri Light" w:cs="Calibri Light"/>
          <w:b/>
          <w:sz w:val="24"/>
          <w:szCs w:val="24"/>
        </w:rPr>
        <w:t xml:space="preserve">dijaka </w:t>
      </w:r>
      <w:r w:rsidR="004377E4" w:rsidRPr="00DD7B71">
        <w:rPr>
          <w:rFonts w:ascii="Calibri Light" w:hAnsi="Calibri Light" w:cs="Calibri Light"/>
          <w:b/>
          <w:sz w:val="24"/>
          <w:szCs w:val="24"/>
        </w:rPr>
        <w:t>zaokrožimo navzgor</w:t>
      </w:r>
      <w:r w:rsidR="004377E4" w:rsidRPr="00DD7B71">
        <w:rPr>
          <w:rFonts w:ascii="Calibri Light" w:hAnsi="Calibri Light" w:cs="Calibri Light"/>
          <w:sz w:val="24"/>
          <w:szCs w:val="24"/>
        </w:rPr>
        <w:t>, če</w:t>
      </w:r>
      <w:r w:rsidRPr="00DD7B71">
        <w:rPr>
          <w:rFonts w:ascii="Calibri Light" w:hAnsi="Calibri Light" w:cs="Calibri Light"/>
          <w:sz w:val="24"/>
          <w:szCs w:val="24"/>
        </w:rPr>
        <w:t xml:space="preserve"> se le-ta</w:t>
      </w:r>
      <w:r w:rsidR="00384667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4377E4" w:rsidRPr="00DD7B71">
        <w:rPr>
          <w:rFonts w:ascii="Calibri Light" w:hAnsi="Calibri Light" w:cs="Calibri Light"/>
          <w:sz w:val="24"/>
          <w:szCs w:val="24"/>
        </w:rPr>
        <w:t xml:space="preserve">zaključi </w:t>
      </w:r>
      <w:r w:rsidRPr="00DD7B71">
        <w:rPr>
          <w:rFonts w:ascii="Calibri Light" w:hAnsi="Calibri Light" w:cs="Calibri Light"/>
          <w:sz w:val="24"/>
          <w:szCs w:val="24"/>
        </w:rPr>
        <w:t xml:space="preserve">s prvima </w:t>
      </w:r>
      <w:r w:rsidR="00A37173" w:rsidRPr="00DD7B71">
        <w:rPr>
          <w:rFonts w:ascii="Calibri Light" w:hAnsi="Calibri Light" w:cs="Calibri Light"/>
          <w:sz w:val="24"/>
          <w:szCs w:val="24"/>
        </w:rPr>
        <w:t>d</w:t>
      </w:r>
      <w:r w:rsidRPr="00DD7B71">
        <w:rPr>
          <w:rFonts w:ascii="Calibri Light" w:hAnsi="Calibri Light" w:cs="Calibri Light"/>
          <w:sz w:val="24"/>
          <w:szCs w:val="24"/>
        </w:rPr>
        <w:t>ecimalkama od 60</w:t>
      </w:r>
      <w:r w:rsidR="00A37173" w:rsidRPr="00DD7B71">
        <w:rPr>
          <w:rFonts w:ascii="Calibri Light" w:hAnsi="Calibri Light" w:cs="Calibri Light"/>
          <w:sz w:val="24"/>
          <w:szCs w:val="24"/>
        </w:rPr>
        <w:t xml:space="preserve"> dalje</w:t>
      </w:r>
      <w:r w:rsidRPr="00DD7B71">
        <w:rPr>
          <w:rFonts w:ascii="Calibri Light" w:hAnsi="Calibri Light" w:cs="Calibri Light"/>
          <w:sz w:val="24"/>
          <w:szCs w:val="24"/>
        </w:rPr>
        <w:t xml:space="preserve"> (npr. 2.6, 3.6 ali 4.6)</w:t>
      </w:r>
    </w:p>
    <w:p w:rsidR="00E54089" w:rsidRPr="00DD7B71" w:rsidRDefault="00E54089" w:rsidP="00E54089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Calibri Light" w:hAnsi="Calibri Light" w:cs="Calibri Light"/>
          <w:sz w:val="24"/>
          <w:szCs w:val="24"/>
        </w:rPr>
      </w:pPr>
    </w:p>
    <w:p w:rsidR="00E54089" w:rsidRPr="00DD7B71" w:rsidRDefault="00E54089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t>Če je povprečna ocena</w:t>
      </w:r>
      <w:r w:rsidR="009001B1" w:rsidRPr="00DD7B71">
        <w:rPr>
          <w:rFonts w:ascii="Calibri Light" w:hAnsi="Calibri Light" w:cs="Calibri Light"/>
          <w:b/>
          <w:sz w:val="24"/>
          <w:szCs w:val="24"/>
        </w:rPr>
        <w:t xml:space="preserve"> pozitivnega</w:t>
      </w:r>
      <w:r w:rsidRPr="00DD7B71">
        <w:rPr>
          <w:rFonts w:ascii="Calibri Light" w:hAnsi="Calibri Light" w:cs="Calibri Light"/>
          <w:b/>
          <w:sz w:val="24"/>
          <w:szCs w:val="24"/>
        </w:rPr>
        <w:t xml:space="preserve"> dijaka</w:t>
      </w:r>
      <w:r w:rsidR="003F7967" w:rsidRPr="00DD7B71">
        <w:rPr>
          <w:rFonts w:ascii="Calibri Light" w:hAnsi="Calibri Light" w:cs="Calibri Light"/>
          <w:b/>
          <w:sz w:val="24"/>
          <w:szCs w:val="24"/>
        </w:rPr>
        <w:t xml:space="preserve"> brez </w:t>
      </w:r>
      <w:r w:rsidR="00E22D64" w:rsidRPr="00DD7B71">
        <w:rPr>
          <w:rFonts w:ascii="Calibri Light" w:hAnsi="Calibri Light" w:cs="Calibri Light"/>
          <w:b/>
          <w:sz w:val="24"/>
          <w:szCs w:val="24"/>
        </w:rPr>
        <w:t xml:space="preserve">nepopravljenih </w:t>
      </w:r>
      <w:r w:rsidR="003F7967" w:rsidRPr="00DD7B71">
        <w:rPr>
          <w:rFonts w:ascii="Calibri Light" w:hAnsi="Calibri Light" w:cs="Calibri Light"/>
          <w:b/>
          <w:sz w:val="24"/>
          <w:szCs w:val="24"/>
        </w:rPr>
        <w:t>negativnih pisnih ocen</w:t>
      </w:r>
      <w:r w:rsidRPr="00DD7B71">
        <w:rPr>
          <w:rFonts w:ascii="Calibri Light" w:hAnsi="Calibri Light" w:cs="Calibri Light"/>
          <w:b/>
          <w:sz w:val="24"/>
          <w:szCs w:val="24"/>
        </w:rPr>
        <w:t xml:space="preserve"> v mejah x.4&lt;povprečna ocena&lt;x.6,</w:t>
      </w:r>
      <w:r w:rsidRPr="00DD7B71">
        <w:rPr>
          <w:rFonts w:ascii="Calibri Light" w:hAnsi="Calibri Light" w:cs="Calibri Light"/>
          <w:sz w:val="24"/>
          <w:szCs w:val="24"/>
        </w:rPr>
        <w:t xml:space="preserve"> o zaključni oceni odloči povprečna vrednost odstotkov, ki jih je dijak dosegel pri pisnih nalogah. Zaključna ocena je tista, v katero sodi dosežena povprečna vrednost odstotkov (</w:t>
      </w:r>
      <w:r w:rsidR="002A41E3" w:rsidRPr="00DD7B71">
        <w:rPr>
          <w:rFonts w:ascii="Calibri Light" w:hAnsi="Calibri Light" w:cs="Calibri Light"/>
          <w:sz w:val="24"/>
          <w:szCs w:val="24"/>
        </w:rPr>
        <w:t xml:space="preserve">primer: </w:t>
      </w:r>
      <w:r w:rsidRPr="00DD7B71">
        <w:rPr>
          <w:rFonts w:ascii="Calibri Light" w:hAnsi="Calibri Light" w:cs="Calibri Light"/>
          <w:sz w:val="24"/>
          <w:szCs w:val="24"/>
        </w:rPr>
        <w:t>če je pri povprečni oceni 4,51 povprečni odstotek 85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%, bo ocena zaključena 4, če pa je vsaj 90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Pr="00DD7B71">
        <w:rPr>
          <w:rFonts w:ascii="Calibri Light" w:hAnsi="Calibri Light" w:cs="Calibri Light"/>
          <w:sz w:val="24"/>
          <w:szCs w:val="24"/>
        </w:rPr>
        <w:t>%, pa bo ocena zaključena 5).</w:t>
      </w:r>
    </w:p>
    <w:p w:rsidR="00E54089" w:rsidRPr="00DD7B71" w:rsidRDefault="00E54089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E5515" w:rsidRPr="00DD7B71" w:rsidRDefault="00E54089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D</w:t>
      </w:r>
      <w:r w:rsidR="005D60AF" w:rsidRPr="00DD7B71">
        <w:rPr>
          <w:rFonts w:ascii="Calibri Light" w:hAnsi="Calibri Light" w:cs="Calibri Light"/>
          <w:sz w:val="24"/>
          <w:szCs w:val="24"/>
        </w:rPr>
        <w:t xml:space="preserve">ijak pri matematiki </w:t>
      </w:r>
      <w:r w:rsidRPr="00DD7B71">
        <w:rPr>
          <w:rFonts w:ascii="Calibri Light" w:hAnsi="Calibri Light" w:cs="Calibri Light"/>
          <w:b/>
          <w:sz w:val="24"/>
          <w:szCs w:val="24"/>
        </w:rPr>
        <w:t xml:space="preserve">ne more biti »med oceno«, </w:t>
      </w:r>
      <w:r w:rsidR="00DD41C5">
        <w:rPr>
          <w:rFonts w:ascii="Calibri Light" w:hAnsi="Calibri Light" w:cs="Calibri Light"/>
          <w:sz w:val="24"/>
          <w:szCs w:val="24"/>
        </w:rPr>
        <w:t xml:space="preserve">prav tako </w:t>
      </w:r>
      <w:r w:rsidRPr="00DD7B71">
        <w:rPr>
          <w:rFonts w:ascii="Calibri Light" w:hAnsi="Calibri Light" w:cs="Calibri Light"/>
          <w:sz w:val="24"/>
          <w:szCs w:val="24"/>
        </w:rPr>
        <w:t>ni dodatnega ocenjevanja za izboljševanje ocene.</w:t>
      </w:r>
    </w:p>
    <w:p w:rsidR="000D370D" w:rsidRPr="00DD7B71" w:rsidRDefault="000D3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5D272B" w:rsidRDefault="005D272B">
      <w:pPr>
        <w:spacing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6"/>
        </w:rPr>
      </w:pPr>
      <w:r>
        <w:br w:type="page"/>
      </w:r>
    </w:p>
    <w:p w:rsidR="000D370D" w:rsidRPr="00DD7B71" w:rsidRDefault="00DD41C5" w:rsidP="00DD41C5">
      <w:pPr>
        <w:pStyle w:val="Naslov2"/>
      </w:pPr>
      <w:r>
        <w:lastRenderedPageBreak/>
        <w:t xml:space="preserve">8. </w:t>
      </w:r>
      <w:r w:rsidRPr="00DD7B71">
        <w:t>Ugodnosti in razlogi za njihovo izgubo</w:t>
      </w:r>
    </w:p>
    <w:p w:rsidR="000D370D" w:rsidRPr="00DD7B71" w:rsidRDefault="000D370D" w:rsidP="000D3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D370D" w:rsidRPr="00DD7B71" w:rsidRDefault="000D370D" w:rsidP="000D3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b/>
          <w:bCs/>
          <w:sz w:val="24"/>
          <w:szCs w:val="24"/>
        </w:rPr>
        <w:t xml:space="preserve">Ugodnosti </w:t>
      </w:r>
      <w:r w:rsidRPr="00DD7B71">
        <w:rPr>
          <w:rFonts w:ascii="Calibri Light" w:hAnsi="Calibri Light" w:cs="Calibri Light"/>
          <w:sz w:val="24"/>
          <w:szCs w:val="24"/>
        </w:rPr>
        <w:t>pri pouku matematike so:</w:t>
      </w:r>
    </w:p>
    <w:p w:rsidR="000D370D" w:rsidRPr="00DD7B71" w:rsidRDefault="00F24250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možnost</w:t>
      </w:r>
      <w:r w:rsidR="00DD41C5">
        <w:rPr>
          <w:rFonts w:ascii="Calibri Light" w:hAnsi="Calibri Light" w:cs="Calibri Light"/>
          <w:sz w:val="24"/>
          <w:szCs w:val="24"/>
        </w:rPr>
        <w:t xml:space="preserve"> </w:t>
      </w:r>
      <w:r w:rsidR="00DE559A">
        <w:rPr>
          <w:rFonts w:ascii="Calibri Light" w:hAnsi="Calibri Light" w:cs="Calibri Light"/>
          <w:sz w:val="24"/>
          <w:szCs w:val="24"/>
        </w:rPr>
        <w:t xml:space="preserve">izboljševanja </w:t>
      </w:r>
      <w:r w:rsidR="00DD41C5">
        <w:rPr>
          <w:rFonts w:ascii="Calibri Light" w:hAnsi="Calibri Light" w:cs="Calibri Light"/>
          <w:sz w:val="24"/>
          <w:szCs w:val="24"/>
        </w:rPr>
        <w:t>vsaj ene in</w:t>
      </w:r>
      <w:r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164E3F" w:rsidRPr="00DD7B71">
        <w:rPr>
          <w:rFonts w:ascii="Calibri Light" w:hAnsi="Calibri Light" w:cs="Calibri Light"/>
          <w:sz w:val="24"/>
          <w:szCs w:val="24"/>
        </w:rPr>
        <w:t xml:space="preserve">največ dveh </w:t>
      </w:r>
      <w:r w:rsidRPr="00DD7B71">
        <w:rPr>
          <w:rFonts w:ascii="Calibri Light" w:hAnsi="Calibri Light" w:cs="Calibri Light"/>
          <w:sz w:val="24"/>
          <w:szCs w:val="24"/>
        </w:rPr>
        <w:t>pisnih ocen</w:t>
      </w:r>
      <w:r w:rsidR="00164E3F" w:rsidRPr="00DD7B71">
        <w:rPr>
          <w:rFonts w:ascii="Calibri Light" w:hAnsi="Calibri Light" w:cs="Calibri Light"/>
          <w:sz w:val="24"/>
          <w:szCs w:val="24"/>
        </w:rPr>
        <w:t xml:space="preserve"> v šolskem letu v dogovoru z učiteljem</w:t>
      </w:r>
      <w:r w:rsidR="00DE559A">
        <w:rPr>
          <w:rFonts w:ascii="Calibri Light" w:hAnsi="Calibri Light" w:cs="Calibri Light"/>
          <w:sz w:val="24"/>
          <w:szCs w:val="24"/>
        </w:rPr>
        <w:t xml:space="preserve"> (izboljševanje ocen praviloma izvajamo v zadnjih treh tednih drugega ocenjevalnega obdobja)</w:t>
      </w:r>
      <w:r w:rsidR="00DD41C5">
        <w:rPr>
          <w:rFonts w:ascii="Calibri Light" w:hAnsi="Calibri Light" w:cs="Calibri Light"/>
          <w:sz w:val="24"/>
          <w:szCs w:val="24"/>
        </w:rPr>
        <w:t>,</w:t>
      </w:r>
    </w:p>
    <w:p w:rsidR="000D370D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napovedano ustno ocenjevanje znanja.</w:t>
      </w:r>
    </w:p>
    <w:p w:rsidR="005D272B" w:rsidRPr="00DD7B71" w:rsidRDefault="005D272B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</w:p>
    <w:p w:rsidR="000D370D" w:rsidRPr="00DD7B71" w:rsidRDefault="000D370D" w:rsidP="000D3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 xml:space="preserve">Dijak ugodnosti </w:t>
      </w:r>
      <w:r w:rsidRPr="00DD7B71">
        <w:rPr>
          <w:rFonts w:ascii="Calibri Light" w:hAnsi="Calibri Light" w:cs="Calibri Light"/>
          <w:b/>
          <w:bCs/>
          <w:sz w:val="24"/>
          <w:szCs w:val="24"/>
        </w:rPr>
        <w:t>v celoti izgubi</w:t>
      </w:r>
      <w:r w:rsidRPr="00DD7B71">
        <w:rPr>
          <w:rFonts w:ascii="Calibri Light" w:hAnsi="Calibri Light" w:cs="Calibri Light"/>
          <w:sz w:val="24"/>
          <w:szCs w:val="24"/>
        </w:rPr>
        <w:t xml:space="preserve"> po </w:t>
      </w:r>
      <w:r w:rsidRPr="00DD7B71">
        <w:rPr>
          <w:rFonts w:ascii="Calibri Light" w:hAnsi="Calibri Light" w:cs="Calibri Light"/>
          <w:b/>
          <w:bCs/>
          <w:sz w:val="24"/>
          <w:szCs w:val="24"/>
        </w:rPr>
        <w:t>treh</w:t>
      </w:r>
      <w:r w:rsidRPr="00DD7B71">
        <w:rPr>
          <w:rFonts w:ascii="Calibri Light" w:hAnsi="Calibri Light" w:cs="Calibri Light"/>
          <w:sz w:val="24"/>
          <w:szCs w:val="24"/>
        </w:rPr>
        <w:t xml:space="preserve"> kršitvah iz naslednjih alinej: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pri sprotnem preverjanju znanja je nepripravljen</w:t>
      </w:r>
      <w:r w:rsidR="00DD41C5">
        <w:rPr>
          <w:rFonts w:ascii="Calibri Light" w:hAnsi="Calibri Light" w:cs="Calibri Light"/>
          <w:sz w:val="24"/>
          <w:szCs w:val="24"/>
        </w:rPr>
        <w:t>,</w:t>
      </w:r>
    </w:p>
    <w:p w:rsidR="000D370D" w:rsidRPr="00DD7B71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>ne opravi ali slabo opravi domačo nalogo</w:t>
      </w:r>
      <w:r w:rsidR="00DD41C5">
        <w:rPr>
          <w:rFonts w:ascii="Calibri Light" w:hAnsi="Calibri Light" w:cs="Calibri Light"/>
          <w:sz w:val="24"/>
          <w:szCs w:val="24"/>
        </w:rPr>
        <w:t>,</w:t>
      </w:r>
    </w:p>
    <w:p w:rsidR="002F3EF4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  <w:t xml:space="preserve">moti pouk, </w:t>
      </w:r>
    </w:p>
    <w:p w:rsidR="000D370D" w:rsidRPr="00DD7B71" w:rsidRDefault="002F3EF4" w:rsidP="005D272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</w:r>
      <w:r w:rsidR="000D370D" w:rsidRPr="00DD7B71">
        <w:rPr>
          <w:rFonts w:ascii="Calibri Light" w:hAnsi="Calibri Light" w:cs="Calibri Light"/>
          <w:sz w:val="24"/>
          <w:szCs w:val="24"/>
        </w:rPr>
        <w:t xml:space="preserve">ne prinaša </w:t>
      </w:r>
      <w:r>
        <w:rPr>
          <w:rFonts w:ascii="Calibri Light" w:hAnsi="Calibri Light" w:cs="Calibri Light"/>
          <w:sz w:val="24"/>
          <w:szCs w:val="24"/>
        </w:rPr>
        <w:t xml:space="preserve">za pouk </w:t>
      </w:r>
      <w:r w:rsidR="000D370D" w:rsidRPr="00DD7B71">
        <w:rPr>
          <w:rFonts w:ascii="Calibri Light" w:hAnsi="Calibri Light" w:cs="Calibri Light"/>
          <w:sz w:val="24"/>
          <w:szCs w:val="24"/>
        </w:rPr>
        <w:t>potrebnih pripomočkov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0D370D" w:rsidRPr="00DD7B71" w:rsidRDefault="000D370D" w:rsidP="005D272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ali če</w:t>
      </w:r>
    </w:p>
    <w:p w:rsidR="000D370D" w:rsidRDefault="000D370D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●</w:t>
      </w:r>
      <w:r w:rsidRPr="00DD7B71">
        <w:rPr>
          <w:rFonts w:ascii="Calibri Light" w:hAnsi="Calibri Light" w:cs="Calibri Light"/>
          <w:sz w:val="24"/>
          <w:szCs w:val="24"/>
        </w:rPr>
        <w:tab/>
      </w:r>
      <w:r w:rsidRPr="00DD7B71">
        <w:rPr>
          <w:rFonts w:ascii="Calibri Light" w:hAnsi="Calibri Light" w:cs="Calibri Light"/>
          <w:b/>
          <w:sz w:val="24"/>
          <w:szCs w:val="24"/>
        </w:rPr>
        <w:t>enkrat</w:t>
      </w:r>
      <w:r w:rsidRPr="00DD7B71">
        <w:rPr>
          <w:rFonts w:ascii="Calibri Light" w:hAnsi="Calibri Light" w:cs="Calibri Light"/>
          <w:sz w:val="24"/>
          <w:szCs w:val="24"/>
        </w:rPr>
        <w:t xml:space="preserve"> neopravičeno manjka pri napovedanem ocenjevanju znanja oziroma se</w:t>
      </w:r>
      <w:r w:rsidR="00164E3F" w:rsidRPr="00DD7B71">
        <w:rPr>
          <w:rFonts w:ascii="Calibri Light" w:hAnsi="Calibri Light" w:cs="Calibri Light"/>
          <w:sz w:val="24"/>
          <w:szCs w:val="24"/>
        </w:rPr>
        <w:t xml:space="preserve"> mu namerno izogne</w:t>
      </w:r>
      <w:r w:rsidR="00DD41C5">
        <w:rPr>
          <w:rFonts w:ascii="Calibri Light" w:hAnsi="Calibri Light" w:cs="Calibri Light"/>
          <w:sz w:val="24"/>
          <w:szCs w:val="24"/>
        </w:rPr>
        <w:t>.</w:t>
      </w:r>
      <w:r w:rsidR="00164E3F" w:rsidRPr="00DD7B71">
        <w:rPr>
          <w:rFonts w:ascii="Calibri Light" w:hAnsi="Calibri Light" w:cs="Calibri Light"/>
          <w:sz w:val="24"/>
          <w:szCs w:val="24"/>
        </w:rPr>
        <w:t xml:space="preserve"> </w:t>
      </w:r>
    </w:p>
    <w:p w:rsidR="002F3EF4" w:rsidRDefault="002F3EF4" w:rsidP="000D370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sz w:val="24"/>
          <w:szCs w:val="24"/>
        </w:rPr>
      </w:pPr>
    </w:p>
    <w:p w:rsidR="002F3EF4" w:rsidRDefault="002F3EF4" w:rsidP="002F3EF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Dijak praviloma izgubi ugodnosti pri predmetu za 3 mesece. V primeru izboljšanja lahko po izteku roka dijak ugodnosti ponovno pridobi.</w:t>
      </w:r>
    </w:p>
    <w:p w:rsidR="002F3EF4" w:rsidRPr="00DD7B71" w:rsidRDefault="002F3EF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7330B" w:rsidRPr="00DD41C5" w:rsidRDefault="00DD41C5" w:rsidP="00DD41C5">
      <w:pPr>
        <w:pStyle w:val="Naslov2"/>
      </w:pPr>
      <w:r>
        <w:t xml:space="preserve">9. </w:t>
      </w:r>
      <w:r w:rsidRPr="00DD41C5">
        <w:t>Izpiti pri matematiki</w:t>
      </w:r>
    </w:p>
    <w:p w:rsidR="00280C01" w:rsidRPr="00DD7B71" w:rsidRDefault="00280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826FA6" w:rsidRPr="00DD7B71" w:rsidRDefault="00826FA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Pri matematiki lahko dijaki opravljajo:</w:t>
      </w:r>
    </w:p>
    <w:p w:rsidR="00826FA6" w:rsidRPr="00DD7B71" w:rsidRDefault="00826FA6" w:rsidP="00826F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t>popravn</w:t>
      </w:r>
      <w:r w:rsidR="00DD41C5">
        <w:rPr>
          <w:rFonts w:ascii="Calibri Light" w:hAnsi="Calibri Light" w:cs="Calibri Light"/>
          <w:b/>
          <w:sz w:val="24"/>
          <w:szCs w:val="24"/>
        </w:rPr>
        <w:t xml:space="preserve">e izpite </w:t>
      </w:r>
      <w:r w:rsidR="00EC06EB" w:rsidRPr="00DD7B71">
        <w:rPr>
          <w:rFonts w:ascii="Calibri Light" w:hAnsi="Calibri Light" w:cs="Calibri Light"/>
          <w:sz w:val="24"/>
          <w:szCs w:val="24"/>
        </w:rPr>
        <w:t>(negativni dijaki ob koncu pouka</w:t>
      </w:r>
      <w:r w:rsidR="00384667" w:rsidRPr="00DD7B71">
        <w:rPr>
          <w:rFonts w:ascii="Calibri Light" w:hAnsi="Calibri Light" w:cs="Calibri Light"/>
          <w:sz w:val="24"/>
          <w:szCs w:val="24"/>
        </w:rPr>
        <w:t xml:space="preserve"> ali</w:t>
      </w:r>
      <w:r w:rsidR="0045335D" w:rsidRPr="00DD7B71">
        <w:rPr>
          <w:rFonts w:ascii="Calibri Light" w:hAnsi="Calibri Light" w:cs="Calibri Light"/>
          <w:sz w:val="24"/>
          <w:szCs w:val="24"/>
        </w:rPr>
        <w:t xml:space="preserve"> šolskega leta</w:t>
      </w:r>
      <w:r w:rsidR="00EC06EB" w:rsidRPr="00DD7B71">
        <w:rPr>
          <w:rFonts w:ascii="Calibri Light" w:hAnsi="Calibri Light" w:cs="Calibri Light"/>
          <w:sz w:val="24"/>
          <w:szCs w:val="24"/>
        </w:rPr>
        <w:t>)</w:t>
      </w:r>
      <w:r w:rsidR="002F3EF4">
        <w:rPr>
          <w:rFonts w:ascii="Calibri Light" w:hAnsi="Calibri Light" w:cs="Calibri Light"/>
          <w:sz w:val="24"/>
          <w:szCs w:val="24"/>
        </w:rPr>
        <w:t>,</w:t>
      </w:r>
    </w:p>
    <w:p w:rsidR="00826FA6" w:rsidRPr="00DD7B71" w:rsidRDefault="00826FA6" w:rsidP="00826F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B71">
        <w:rPr>
          <w:rFonts w:ascii="Calibri Light" w:hAnsi="Calibri Light" w:cs="Calibri Light"/>
          <w:b/>
          <w:sz w:val="24"/>
          <w:szCs w:val="24"/>
        </w:rPr>
        <w:t>predmetne</w:t>
      </w:r>
      <w:r w:rsidR="00DD41C5">
        <w:rPr>
          <w:rFonts w:ascii="Calibri Light" w:hAnsi="Calibri Light" w:cs="Calibri Light"/>
          <w:b/>
          <w:sz w:val="24"/>
          <w:szCs w:val="24"/>
        </w:rPr>
        <w:t xml:space="preserve"> izpite</w:t>
      </w:r>
      <w:r w:rsidR="00DD4C35" w:rsidRPr="00DD7B71">
        <w:rPr>
          <w:rFonts w:ascii="Calibri Light" w:hAnsi="Calibri Light" w:cs="Calibri Light"/>
          <w:sz w:val="24"/>
          <w:szCs w:val="24"/>
        </w:rPr>
        <w:t xml:space="preserve"> (dijaki</w:t>
      </w:r>
      <w:r w:rsidR="00DD41C5">
        <w:rPr>
          <w:rFonts w:ascii="Calibri Light" w:hAnsi="Calibri Light" w:cs="Calibri Light"/>
          <w:sz w:val="24"/>
          <w:szCs w:val="24"/>
        </w:rPr>
        <w:t xml:space="preserve"> 3. ali 4. letnika</w:t>
      </w:r>
      <w:r w:rsidR="00DD4C35" w:rsidRPr="00DD7B71">
        <w:rPr>
          <w:rFonts w:ascii="Calibri Light" w:hAnsi="Calibri Light" w:cs="Calibri Light"/>
          <w:sz w:val="24"/>
          <w:szCs w:val="24"/>
        </w:rPr>
        <w:t>, ki želijo</w:t>
      </w:r>
      <w:r w:rsidR="00EC06EB" w:rsidRPr="00DD7B71">
        <w:rPr>
          <w:rFonts w:ascii="Calibri Light" w:hAnsi="Calibri Light" w:cs="Calibri Light"/>
          <w:sz w:val="24"/>
          <w:szCs w:val="24"/>
        </w:rPr>
        <w:t xml:space="preserve"> izboljšati končno oceno)</w:t>
      </w:r>
      <w:r w:rsidRPr="00DD7B71">
        <w:rPr>
          <w:rFonts w:ascii="Calibri Light" w:hAnsi="Calibri Light" w:cs="Calibri Light"/>
          <w:sz w:val="24"/>
          <w:szCs w:val="24"/>
        </w:rPr>
        <w:t xml:space="preserve"> in</w:t>
      </w:r>
    </w:p>
    <w:p w:rsidR="00826FA6" w:rsidRPr="002F3EF4" w:rsidRDefault="00826FA6" w:rsidP="00826F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2F3EF4">
        <w:rPr>
          <w:rFonts w:ascii="Calibri Light" w:hAnsi="Calibri Light" w:cs="Calibri Light"/>
          <w:b/>
          <w:sz w:val="24"/>
          <w:szCs w:val="24"/>
        </w:rPr>
        <w:t>dopolnilne</w:t>
      </w:r>
      <w:r w:rsidRPr="002F3EF4">
        <w:rPr>
          <w:rFonts w:ascii="Calibri Light" w:hAnsi="Calibri Light" w:cs="Calibri Light"/>
          <w:sz w:val="24"/>
          <w:szCs w:val="24"/>
        </w:rPr>
        <w:t xml:space="preserve"> </w:t>
      </w:r>
      <w:r w:rsidRPr="002F3EF4">
        <w:rPr>
          <w:rFonts w:ascii="Calibri Light" w:hAnsi="Calibri Light" w:cs="Calibri Light"/>
          <w:b/>
          <w:sz w:val="24"/>
          <w:szCs w:val="24"/>
        </w:rPr>
        <w:t xml:space="preserve"> izpite</w:t>
      </w:r>
      <w:r w:rsidR="00EC06EB" w:rsidRPr="002F3EF4">
        <w:rPr>
          <w:rFonts w:ascii="Calibri Light" w:hAnsi="Calibri Light" w:cs="Calibri Light"/>
          <w:sz w:val="24"/>
          <w:szCs w:val="24"/>
        </w:rPr>
        <w:t xml:space="preserve"> (dijaki, ki so ob koncu pouka neocenjen</w:t>
      </w:r>
      <w:r w:rsidR="00DD41C5" w:rsidRPr="002F3EF4">
        <w:rPr>
          <w:rFonts w:ascii="Calibri Light" w:hAnsi="Calibri Light" w:cs="Calibri Light"/>
          <w:sz w:val="24"/>
          <w:szCs w:val="24"/>
        </w:rPr>
        <w:t>i</w:t>
      </w:r>
      <w:r w:rsidR="00EC06EB" w:rsidRPr="002F3EF4">
        <w:rPr>
          <w:rFonts w:ascii="Calibri Light" w:hAnsi="Calibri Light" w:cs="Calibri Light"/>
          <w:sz w:val="24"/>
          <w:szCs w:val="24"/>
        </w:rPr>
        <w:t>)</w:t>
      </w:r>
      <w:r w:rsidRPr="002F3EF4">
        <w:rPr>
          <w:rFonts w:ascii="Calibri Light" w:hAnsi="Calibri Light" w:cs="Calibri Light"/>
          <w:sz w:val="24"/>
          <w:szCs w:val="24"/>
        </w:rPr>
        <w:t>.</w:t>
      </w:r>
    </w:p>
    <w:p w:rsidR="00826FA6" w:rsidRPr="00DD7B71" w:rsidRDefault="00826FA6" w:rsidP="00826FA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45712" w:rsidRPr="00DD7B71" w:rsidRDefault="00826FA6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Vsak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 izpi</w:t>
      </w:r>
      <w:r w:rsidR="003D05A7" w:rsidRPr="00DD7B71">
        <w:rPr>
          <w:rFonts w:ascii="Calibri Light" w:hAnsi="Calibri Light" w:cs="Calibri Light"/>
          <w:sz w:val="24"/>
          <w:szCs w:val="24"/>
        </w:rPr>
        <w:t>t je sestavljen iz dveh delov: pisnega in ustnega. Pisni del je v obliki samostojnega reševanja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 nalog in traja največ</w:t>
      </w:r>
      <w:r w:rsidR="003D05A7" w:rsidRPr="00DD7B71">
        <w:rPr>
          <w:rFonts w:ascii="Calibri Light" w:hAnsi="Calibri Light" w:cs="Calibri Light"/>
          <w:sz w:val="24"/>
          <w:szCs w:val="24"/>
        </w:rPr>
        <w:t xml:space="preserve"> 90 minut. Ustni del je v obliki odgovarjanja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 na vprašanja z izbranega listka. Učenec ima </w:t>
      </w:r>
      <w:r w:rsidRPr="00DD7B71">
        <w:rPr>
          <w:rFonts w:ascii="Calibri Light" w:hAnsi="Calibri Light" w:cs="Calibri Light"/>
          <w:sz w:val="24"/>
          <w:szCs w:val="24"/>
        </w:rPr>
        <w:t xml:space="preserve">na voljo </w:t>
      </w:r>
      <w:r w:rsidR="00164E3F" w:rsidRPr="00DD7B71">
        <w:rPr>
          <w:rFonts w:ascii="Calibri Light" w:hAnsi="Calibri Light" w:cs="Calibri Light"/>
          <w:sz w:val="24"/>
          <w:szCs w:val="24"/>
        </w:rPr>
        <w:t xml:space="preserve">največ 15 minut </w:t>
      </w:r>
      <w:r w:rsidR="00F7330B" w:rsidRPr="00DD7B71">
        <w:rPr>
          <w:rFonts w:ascii="Calibri Light" w:hAnsi="Calibri Light" w:cs="Calibri Light"/>
          <w:sz w:val="24"/>
          <w:szCs w:val="24"/>
        </w:rPr>
        <w:t xml:space="preserve">za pripravo na odgovarjanje in največ 20 min za odgovarjanje. </w:t>
      </w:r>
      <w:r w:rsidR="00280C01" w:rsidRPr="00DD7B71">
        <w:rPr>
          <w:rFonts w:ascii="Calibri Light" w:hAnsi="Calibri Light" w:cs="Calibri Light"/>
          <w:sz w:val="24"/>
          <w:szCs w:val="24"/>
        </w:rPr>
        <w:t>K</w:t>
      </w:r>
      <w:r w:rsidR="003D05A7" w:rsidRPr="00DD7B71">
        <w:rPr>
          <w:rFonts w:ascii="Calibri Light" w:hAnsi="Calibri Light" w:cs="Calibri Light"/>
          <w:sz w:val="24"/>
          <w:szCs w:val="24"/>
        </w:rPr>
        <w:t xml:space="preserve">andidat </w:t>
      </w:r>
      <w:r w:rsidR="00280C01" w:rsidRPr="00DD7B71">
        <w:rPr>
          <w:rFonts w:ascii="Calibri Light" w:hAnsi="Calibri Light" w:cs="Calibri Light"/>
          <w:sz w:val="24"/>
          <w:szCs w:val="24"/>
        </w:rPr>
        <w:t xml:space="preserve">lahko listek </w:t>
      </w:r>
      <w:r w:rsidR="003D05A7" w:rsidRPr="00DD7B71">
        <w:rPr>
          <w:rFonts w:ascii="Calibri Light" w:hAnsi="Calibri Light" w:cs="Calibri Light"/>
          <w:sz w:val="24"/>
          <w:szCs w:val="24"/>
        </w:rPr>
        <w:t xml:space="preserve">enkrat zamenja. </w:t>
      </w:r>
    </w:p>
    <w:p w:rsidR="00445712" w:rsidRPr="00DD7B71" w:rsidRDefault="00445712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7330B" w:rsidRPr="00DD7B71" w:rsidRDefault="003D05A7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Kon</w:t>
      </w:r>
      <w:r w:rsidR="00826FA6" w:rsidRPr="00DD7B71">
        <w:rPr>
          <w:rFonts w:ascii="Calibri Light" w:hAnsi="Calibri Light" w:cs="Calibri Light"/>
          <w:sz w:val="24"/>
          <w:szCs w:val="24"/>
        </w:rPr>
        <w:t>čna ocena</w:t>
      </w:r>
      <w:r w:rsidRPr="00DD7B71">
        <w:rPr>
          <w:rFonts w:ascii="Calibri Light" w:hAnsi="Calibri Light" w:cs="Calibri Light"/>
          <w:sz w:val="24"/>
          <w:szCs w:val="24"/>
        </w:rPr>
        <w:t xml:space="preserve"> izpita</w:t>
      </w:r>
      <w:r w:rsidR="00826FA6" w:rsidRPr="00DD7B71">
        <w:rPr>
          <w:rFonts w:ascii="Calibri Light" w:hAnsi="Calibri Light" w:cs="Calibri Light"/>
          <w:sz w:val="24"/>
          <w:szCs w:val="24"/>
        </w:rPr>
        <w:t xml:space="preserve"> se </w:t>
      </w:r>
      <w:r w:rsidR="00384667" w:rsidRPr="00DD7B71">
        <w:rPr>
          <w:rFonts w:ascii="Calibri Light" w:hAnsi="Calibri Light" w:cs="Calibri Light"/>
          <w:sz w:val="24"/>
          <w:szCs w:val="24"/>
        </w:rPr>
        <w:t>določi tako, da upoštevamo 80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384667" w:rsidRPr="00DD7B71">
        <w:rPr>
          <w:rFonts w:ascii="Calibri Light" w:hAnsi="Calibri Light" w:cs="Calibri Light"/>
          <w:sz w:val="24"/>
          <w:szCs w:val="24"/>
        </w:rPr>
        <w:t>% pisne in 20</w:t>
      </w:r>
      <w:r w:rsidR="00DD7B71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384667" w:rsidRPr="00DD7B71">
        <w:rPr>
          <w:rFonts w:ascii="Calibri Light" w:hAnsi="Calibri Light" w:cs="Calibri Light"/>
          <w:sz w:val="24"/>
          <w:szCs w:val="24"/>
        </w:rPr>
        <w:t xml:space="preserve">% ustne ocene, pri čemer vsako posebej izrazimo v odstotkih. </w:t>
      </w:r>
      <w:r w:rsidR="00445712" w:rsidRPr="00DD7B71">
        <w:rPr>
          <w:rFonts w:ascii="Calibri Light" w:hAnsi="Calibri Light" w:cs="Calibri Light"/>
          <w:sz w:val="24"/>
          <w:szCs w:val="24"/>
        </w:rPr>
        <w:t>Za tako razmerje smo se odločili, ker je trajanje pisnega dela izpita približno štirikrat daljše od ustnega dela izpita, prav tako pa so v takem razmerju tudi pridobljene ocene med šolskim letom (pisnih je precej več, kot vseh ostalih).</w:t>
      </w:r>
    </w:p>
    <w:p w:rsidR="00F7330B" w:rsidRPr="00DD7B71" w:rsidRDefault="00F7330B" w:rsidP="00B45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DF130F" w:rsidRPr="00DD7B71" w:rsidRDefault="00DF130F" w:rsidP="005D272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DD7B71">
        <w:rPr>
          <w:rFonts w:ascii="Calibri Light" w:hAnsi="Calibri Light" w:cs="Calibri Light"/>
          <w:bCs/>
          <w:sz w:val="24"/>
          <w:szCs w:val="24"/>
        </w:rPr>
        <w:t>Dijaki 4. letnikov, ki obiskujejo pouk matematike na višjem nivoju, morajo tudi predmetni izpit za zviševanje ocene opravljati izključno na višjem nivoju.</w:t>
      </w:r>
    </w:p>
    <w:p w:rsidR="00F7330B" w:rsidRDefault="00F73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F7330B" w:rsidRPr="00DD7B71" w:rsidRDefault="009A0D8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B71">
        <w:rPr>
          <w:rFonts w:ascii="Calibri Light" w:hAnsi="Calibri Light" w:cs="Calibri Light"/>
          <w:sz w:val="24"/>
          <w:szCs w:val="24"/>
        </w:rPr>
        <w:t>Maribor, 1</w:t>
      </w:r>
      <w:r w:rsidR="00280C01" w:rsidRPr="00DD7B71">
        <w:rPr>
          <w:rFonts w:ascii="Calibri Light" w:hAnsi="Calibri Light" w:cs="Calibri Light"/>
          <w:sz w:val="24"/>
          <w:szCs w:val="24"/>
        </w:rPr>
        <w:t xml:space="preserve">. 9. </w:t>
      </w:r>
      <w:r w:rsidR="00DD4C35" w:rsidRPr="00DD7B71">
        <w:rPr>
          <w:rFonts w:ascii="Calibri Light" w:hAnsi="Calibri Light" w:cs="Calibri Light"/>
          <w:sz w:val="24"/>
          <w:szCs w:val="24"/>
        </w:rPr>
        <w:t>20</w:t>
      </w:r>
      <w:r w:rsidR="00C81BE8" w:rsidRPr="00DD7B71">
        <w:rPr>
          <w:rFonts w:ascii="Calibri Light" w:hAnsi="Calibri Light" w:cs="Calibri Light"/>
          <w:sz w:val="24"/>
          <w:szCs w:val="24"/>
        </w:rPr>
        <w:t>2</w:t>
      </w:r>
      <w:r w:rsidR="00DD41C5">
        <w:rPr>
          <w:rFonts w:ascii="Calibri Light" w:hAnsi="Calibri Light" w:cs="Calibri Light"/>
          <w:sz w:val="24"/>
          <w:szCs w:val="24"/>
        </w:rPr>
        <w:t>1</w:t>
      </w:r>
      <w:r w:rsidR="00280C01" w:rsidRPr="00DD7B71">
        <w:rPr>
          <w:rFonts w:ascii="Calibri Light" w:hAnsi="Calibri Light" w:cs="Calibri Light"/>
          <w:sz w:val="24"/>
          <w:szCs w:val="24"/>
        </w:rPr>
        <w:tab/>
      </w:r>
      <w:r w:rsidR="00280C01" w:rsidRPr="00DD7B71">
        <w:rPr>
          <w:rFonts w:ascii="Calibri Light" w:hAnsi="Calibri Light" w:cs="Calibri Light"/>
          <w:sz w:val="24"/>
          <w:szCs w:val="24"/>
        </w:rPr>
        <w:tab/>
      </w:r>
      <w:r w:rsidR="00F7330B" w:rsidRPr="00DD7B71">
        <w:rPr>
          <w:rFonts w:ascii="Calibri Light" w:hAnsi="Calibri Light" w:cs="Calibri Light"/>
          <w:sz w:val="24"/>
          <w:szCs w:val="24"/>
        </w:rPr>
        <w:tab/>
      </w:r>
      <w:r w:rsidR="00F7330B" w:rsidRPr="00DD7B71">
        <w:rPr>
          <w:rFonts w:ascii="Calibri Light" w:hAnsi="Calibri Light" w:cs="Calibri Light"/>
          <w:sz w:val="24"/>
          <w:szCs w:val="24"/>
        </w:rPr>
        <w:tab/>
      </w:r>
      <w:r w:rsidR="003D05A7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DD4C35" w:rsidRPr="00DD7B71">
        <w:rPr>
          <w:rFonts w:ascii="Calibri Light" w:hAnsi="Calibri Light" w:cs="Calibri Light"/>
          <w:sz w:val="24"/>
          <w:szCs w:val="24"/>
        </w:rPr>
        <w:t xml:space="preserve">  </w:t>
      </w:r>
      <w:r w:rsidR="00B455FF" w:rsidRPr="00DD7B71">
        <w:rPr>
          <w:rFonts w:ascii="Calibri Light" w:hAnsi="Calibri Light" w:cs="Calibri Light"/>
          <w:sz w:val="24"/>
          <w:szCs w:val="24"/>
        </w:rPr>
        <w:tab/>
      </w:r>
      <w:r w:rsidR="00C81BE8" w:rsidRPr="00DD7B71">
        <w:rPr>
          <w:rFonts w:ascii="Calibri Light" w:hAnsi="Calibri Light" w:cs="Calibri Light"/>
          <w:sz w:val="24"/>
          <w:szCs w:val="24"/>
        </w:rPr>
        <w:t xml:space="preserve">   </w:t>
      </w:r>
      <w:r w:rsidR="00DD4C35" w:rsidRPr="00DD7B71">
        <w:rPr>
          <w:rFonts w:ascii="Calibri Light" w:hAnsi="Calibri Light" w:cs="Calibri Light"/>
          <w:sz w:val="24"/>
          <w:szCs w:val="24"/>
        </w:rPr>
        <w:t xml:space="preserve"> </w:t>
      </w:r>
      <w:r w:rsidR="00C81BE8" w:rsidRPr="00DD7B71">
        <w:rPr>
          <w:rFonts w:ascii="Calibri Light" w:hAnsi="Calibri Light" w:cs="Calibri Light"/>
          <w:sz w:val="24"/>
          <w:szCs w:val="24"/>
        </w:rPr>
        <w:t>Ana Požgan, vodja aktiva matematikov</w:t>
      </w:r>
    </w:p>
    <w:sectPr w:rsidR="00F7330B" w:rsidRPr="00DD7B71" w:rsidSect="00002F29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012"/>
    <w:multiLevelType w:val="hybridMultilevel"/>
    <w:tmpl w:val="C52CBC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6A7"/>
    <w:multiLevelType w:val="hybridMultilevel"/>
    <w:tmpl w:val="627C8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59D0"/>
    <w:multiLevelType w:val="hybridMultilevel"/>
    <w:tmpl w:val="FCD07AB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E80701C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0153B3"/>
    <w:multiLevelType w:val="hybridMultilevel"/>
    <w:tmpl w:val="82C67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124D"/>
    <w:multiLevelType w:val="hybridMultilevel"/>
    <w:tmpl w:val="31FCDF08"/>
    <w:lvl w:ilvl="0" w:tplc="3F0C2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583A"/>
    <w:multiLevelType w:val="hybridMultilevel"/>
    <w:tmpl w:val="E6107F9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8FF5B2C"/>
    <w:multiLevelType w:val="hybridMultilevel"/>
    <w:tmpl w:val="E9B0A7D6"/>
    <w:lvl w:ilvl="0" w:tplc="3F0C2E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5616A"/>
    <w:multiLevelType w:val="hybridMultilevel"/>
    <w:tmpl w:val="73C6FDFC"/>
    <w:lvl w:ilvl="0" w:tplc="3F0C2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266A6"/>
    <w:multiLevelType w:val="hybridMultilevel"/>
    <w:tmpl w:val="18F48D24"/>
    <w:lvl w:ilvl="0" w:tplc="10EEB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6C6"/>
    <w:multiLevelType w:val="hybridMultilevel"/>
    <w:tmpl w:val="5C9E72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C2BC6"/>
    <w:multiLevelType w:val="hybridMultilevel"/>
    <w:tmpl w:val="F85A1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E55FF"/>
    <w:multiLevelType w:val="hybridMultilevel"/>
    <w:tmpl w:val="AE8233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36E72"/>
    <w:multiLevelType w:val="hybridMultilevel"/>
    <w:tmpl w:val="D2188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A23C7"/>
    <w:multiLevelType w:val="hybridMultilevel"/>
    <w:tmpl w:val="3E8002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60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E3"/>
    <w:rsid w:val="00002F29"/>
    <w:rsid w:val="00022FD0"/>
    <w:rsid w:val="000D370D"/>
    <w:rsid w:val="00164E3F"/>
    <w:rsid w:val="001B7574"/>
    <w:rsid w:val="001F0FFC"/>
    <w:rsid w:val="00201822"/>
    <w:rsid w:val="00255662"/>
    <w:rsid w:val="00274826"/>
    <w:rsid w:val="00280C01"/>
    <w:rsid w:val="00283FB8"/>
    <w:rsid w:val="00292FDB"/>
    <w:rsid w:val="00294CC9"/>
    <w:rsid w:val="002A41E3"/>
    <w:rsid w:val="002C36C9"/>
    <w:rsid w:val="002D4D89"/>
    <w:rsid w:val="002F3EF4"/>
    <w:rsid w:val="00307F5F"/>
    <w:rsid w:val="00376C67"/>
    <w:rsid w:val="00384667"/>
    <w:rsid w:val="00397FDA"/>
    <w:rsid w:val="003C393D"/>
    <w:rsid w:val="003D05A7"/>
    <w:rsid w:val="003F7967"/>
    <w:rsid w:val="004126A6"/>
    <w:rsid w:val="004377E4"/>
    <w:rsid w:val="00445712"/>
    <w:rsid w:val="0045335D"/>
    <w:rsid w:val="004E5451"/>
    <w:rsid w:val="004E5515"/>
    <w:rsid w:val="005040F2"/>
    <w:rsid w:val="00523DE9"/>
    <w:rsid w:val="00526CCE"/>
    <w:rsid w:val="00537DE3"/>
    <w:rsid w:val="00555CE9"/>
    <w:rsid w:val="00595E52"/>
    <w:rsid w:val="005A1075"/>
    <w:rsid w:val="005D272B"/>
    <w:rsid w:val="005D60AF"/>
    <w:rsid w:val="005E46CE"/>
    <w:rsid w:val="00634EF8"/>
    <w:rsid w:val="006365E2"/>
    <w:rsid w:val="00667A5F"/>
    <w:rsid w:val="00701709"/>
    <w:rsid w:val="007072CA"/>
    <w:rsid w:val="00710EA4"/>
    <w:rsid w:val="00750B9B"/>
    <w:rsid w:val="007940CB"/>
    <w:rsid w:val="007E49BC"/>
    <w:rsid w:val="007F0522"/>
    <w:rsid w:val="007F6969"/>
    <w:rsid w:val="00826FA6"/>
    <w:rsid w:val="00870BF1"/>
    <w:rsid w:val="008B6644"/>
    <w:rsid w:val="008E668E"/>
    <w:rsid w:val="009001B1"/>
    <w:rsid w:val="009450F4"/>
    <w:rsid w:val="00973E0B"/>
    <w:rsid w:val="00982BED"/>
    <w:rsid w:val="0099293F"/>
    <w:rsid w:val="009A0D8D"/>
    <w:rsid w:val="009C38E1"/>
    <w:rsid w:val="009C59D5"/>
    <w:rsid w:val="009C5B58"/>
    <w:rsid w:val="00A37173"/>
    <w:rsid w:val="00A42889"/>
    <w:rsid w:val="00B305F0"/>
    <w:rsid w:val="00B3536A"/>
    <w:rsid w:val="00B455FF"/>
    <w:rsid w:val="00B9166E"/>
    <w:rsid w:val="00BC0BA4"/>
    <w:rsid w:val="00C01E72"/>
    <w:rsid w:val="00C0516F"/>
    <w:rsid w:val="00C06DA1"/>
    <w:rsid w:val="00C43B0A"/>
    <w:rsid w:val="00C7398E"/>
    <w:rsid w:val="00C74A13"/>
    <w:rsid w:val="00C81BE8"/>
    <w:rsid w:val="00C84E1D"/>
    <w:rsid w:val="00CA0086"/>
    <w:rsid w:val="00CE5920"/>
    <w:rsid w:val="00D07E2D"/>
    <w:rsid w:val="00D1604A"/>
    <w:rsid w:val="00D437D8"/>
    <w:rsid w:val="00D4573C"/>
    <w:rsid w:val="00D53D7E"/>
    <w:rsid w:val="00D7361C"/>
    <w:rsid w:val="00DC24E3"/>
    <w:rsid w:val="00DD41C5"/>
    <w:rsid w:val="00DD4C35"/>
    <w:rsid w:val="00DD7B71"/>
    <w:rsid w:val="00DE559A"/>
    <w:rsid w:val="00DF130F"/>
    <w:rsid w:val="00E20507"/>
    <w:rsid w:val="00E22D64"/>
    <w:rsid w:val="00E36F2C"/>
    <w:rsid w:val="00E42461"/>
    <w:rsid w:val="00E54089"/>
    <w:rsid w:val="00EC06EB"/>
    <w:rsid w:val="00EE3BBD"/>
    <w:rsid w:val="00F24250"/>
    <w:rsid w:val="00F62244"/>
    <w:rsid w:val="00F7330B"/>
    <w:rsid w:val="00F9481A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345C-E26D-43F9-BFC9-819A6B1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5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02F29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D4573C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AC4E-1B2B-403E-B311-97E84D09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cp:lastModifiedBy>Mateja Krumpak</cp:lastModifiedBy>
  <cp:revision>2</cp:revision>
  <cp:lastPrinted>2019-09-03T09:52:00Z</cp:lastPrinted>
  <dcterms:created xsi:type="dcterms:W3CDTF">2021-09-03T14:28:00Z</dcterms:created>
  <dcterms:modified xsi:type="dcterms:W3CDTF">2021-09-03T14:28:00Z</dcterms:modified>
</cp:coreProperties>
</file>