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4C377"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bookmarkStart w:id="0" w:name="_GoBack"/>
      <w:bookmarkEnd w:id="0"/>
      <w:r w:rsidRPr="00411358">
        <w:rPr>
          <w:rFonts w:ascii="Century Gothic" w:eastAsia="Times New Roman" w:hAnsi="Century Gothic" w:cs="Times New Roman"/>
          <w:b/>
          <w:bCs/>
          <w:color w:val="000000"/>
          <w:sz w:val="26"/>
          <w:szCs w:val="26"/>
          <w:lang w:val="sl-SI" w:eastAsia="sl-SI"/>
        </w:rPr>
        <w:t>INFORMACIJE O POUKU PSIHOLOGIJE IN OCENJEVANJU</w:t>
      </w:r>
    </w:p>
    <w:p w14:paraId="733B6732" w14:textId="77777777" w:rsidR="00411358" w:rsidRPr="00411358" w:rsidRDefault="00411358" w:rsidP="00411358">
      <w:pPr>
        <w:pBdr>
          <w:bottom w:val="single" w:sz="4" w:space="1" w:color="000000"/>
        </w:pBd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26"/>
          <w:szCs w:val="26"/>
          <w:lang w:val="sl-SI" w:eastAsia="sl-SI"/>
        </w:rPr>
        <w:t>za šol. leto 2021/22</w:t>
      </w:r>
    </w:p>
    <w:p w14:paraId="48F2E77E"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29A7B034"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ŠTUDIJSKO GRADIVO</w:t>
      </w:r>
    </w:p>
    <w:p w14:paraId="211F9628" w14:textId="77777777" w:rsidR="00411358" w:rsidRPr="00411358" w:rsidRDefault="00411358" w:rsidP="00411358">
      <w:pPr>
        <w:numPr>
          <w:ilvl w:val="0"/>
          <w:numId w:val="1"/>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zapiski s predavanj + fotokopije</w:t>
      </w:r>
    </w:p>
    <w:p w14:paraId="53D03926" w14:textId="77777777" w:rsidR="00411358" w:rsidRPr="00411358" w:rsidRDefault="00411358" w:rsidP="00411358">
      <w:pPr>
        <w:numPr>
          <w:ilvl w:val="0"/>
          <w:numId w:val="1"/>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povzetki na učiteljevi spletni strani Psihologija na Drugi</w:t>
      </w:r>
    </w:p>
    <w:p w14:paraId="762D3E9E" w14:textId="77777777" w:rsidR="00411358" w:rsidRPr="00411358" w:rsidRDefault="00411358" w:rsidP="00411358">
      <w:pPr>
        <w:numPr>
          <w:ilvl w:val="0"/>
          <w:numId w:val="1"/>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 xml:space="preserve">prvi učbenik (U1): Kompare, A. idr. (2021). </w:t>
      </w:r>
      <w:r w:rsidRPr="00411358">
        <w:rPr>
          <w:rFonts w:ascii="Century Gothic" w:eastAsia="Times New Roman" w:hAnsi="Century Gothic" w:cs="Times New Roman"/>
          <w:i/>
          <w:iCs/>
          <w:color w:val="000000"/>
          <w:lang w:val="sl-SI" w:eastAsia="sl-SI"/>
        </w:rPr>
        <w:t>Uvod v psihologijo</w:t>
      </w:r>
      <w:r w:rsidRPr="00411358">
        <w:rPr>
          <w:rFonts w:ascii="Century Gothic" w:eastAsia="Times New Roman" w:hAnsi="Century Gothic" w:cs="Times New Roman"/>
          <w:color w:val="000000"/>
          <w:lang w:val="sl-SI" w:eastAsia="sl-SI"/>
        </w:rPr>
        <w:t>. Ljubljana, DZS.</w:t>
      </w:r>
    </w:p>
    <w:p w14:paraId="40C82F1B" w14:textId="77777777" w:rsidR="00411358" w:rsidRPr="00411358" w:rsidRDefault="00411358" w:rsidP="00411358">
      <w:pPr>
        <w:numPr>
          <w:ilvl w:val="0"/>
          <w:numId w:val="1"/>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 xml:space="preserve">drugi učbenik (U2): Kompare, A. idr. (2021). </w:t>
      </w:r>
      <w:r w:rsidRPr="00411358">
        <w:rPr>
          <w:rFonts w:ascii="Century Gothic" w:eastAsia="Times New Roman" w:hAnsi="Century Gothic" w:cs="Times New Roman"/>
          <w:i/>
          <w:iCs/>
          <w:color w:val="000000"/>
          <w:lang w:val="sl-SI" w:eastAsia="sl-SI"/>
        </w:rPr>
        <w:t>Psihologija: spoznanja in dileme</w:t>
      </w:r>
      <w:r w:rsidRPr="00411358">
        <w:rPr>
          <w:rFonts w:ascii="Century Gothic" w:eastAsia="Times New Roman" w:hAnsi="Century Gothic" w:cs="Times New Roman"/>
          <w:color w:val="000000"/>
          <w:lang w:val="sl-SI" w:eastAsia="sl-SI"/>
        </w:rPr>
        <w:t>. Ljubljana, DZS.</w:t>
      </w:r>
    </w:p>
    <w:p w14:paraId="5AC3F473"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20"/>
          <w:szCs w:val="20"/>
          <w:lang w:val="sl-SI" w:eastAsia="sl-SI"/>
        </w:rPr>
        <w:t>POMEMBNO</w:t>
      </w:r>
    </w:p>
    <w:p w14:paraId="2A85D138"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20"/>
          <w:szCs w:val="20"/>
          <w:lang w:val="sl-SI" w:eastAsia="sl-SI"/>
        </w:rPr>
        <w:t xml:space="preserve">Povzetki na učiteljevi spletni strani so le </w:t>
      </w:r>
      <w:r w:rsidRPr="00411358">
        <w:rPr>
          <w:rFonts w:ascii="Century Gothic" w:eastAsia="Times New Roman" w:hAnsi="Century Gothic" w:cs="Times New Roman"/>
          <w:i/>
          <w:iCs/>
          <w:color w:val="000000"/>
          <w:sz w:val="20"/>
          <w:szCs w:val="20"/>
          <w:lang w:val="sl-SI" w:eastAsia="sl-SI"/>
        </w:rPr>
        <w:t>povzetki</w:t>
      </w:r>
      <w:r w:rsidRPr="00411358">
        <w:rPr>
          <w:rFonts w:ascii="Century Gothic" w:eastAsia="Times New Roman" w:hAnsi="Century Gothic" w:cs="Times New Roman"/>
          <w:color w:val="000000"/>
          <w:sz w:val="20"/>
          <w:szCs w:val="20"/>
          <w:lang w:val="sl-SI" w:eastAsia="sl-SI"/>
        </w:rPr>
        <w:t xml:space="preserve"> teorije. Ne vsebujejo celotne snovi po učnem načrtu. Pri študiju po povzetkih moraš zato obvezno uporabljati zapiske in učbenika, ki sta uradni vir  za maturo. 2. letniki uporabljate samo prvi učbenik, 3. in 4. pa oba. V povzetkih na spletni strani so navedene strani, na katerih se določena vsebina nahaja v učbenikih.</w:t>
      </w:r>
    </w:p>
    <w:p w14:paraId="6AB82B55"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36633B7D"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KONZULTACIJE</w:t>
      </w:r>
    </w:p>
    <w:p w14:paraId="17EDFB8F" w14:textId="77777777" w:rsidR="00411358" w:rsidRPr="00411358" w:rsidRDefault="00411358" w:rsidP="00411358">
      <w:pPr>
        <w:numPr>
          <w:ilvl w:val="0"/>
          <w:numId w:val="2"/>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med govorilnimi urami ali po dogovoru (zbornica ali kabinet), ne med kratkimi odmori</w:t>
      </w:r>
    </w:p>
    <w:p w14:paraId="1FD86BED" w14:textId="77777777" w:rsidR="00411358" w:rsidRPr="00411358" w:rsidRDefault="00411358" w:rsidP="00411358">
      <w:pPr>
        <w:numPr>
          <w:ilvl w:val="0"/>
          <w:numId w:val="2"/>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po e-pošti:</w:t>
      </w:r>
    </w:p>
    <w:p w14:paraId="4CB127CE" w14:textId="77777777" w:rsidR="00411358" w:rsidRPr="00411358" w:rsidRDefault="00411358" w:rsidP="00411358">
      <w:pPr>
        <w:numPr>
          <w:ilvl w:val="0"/>
          <w:numId w:val="3"/>
        </w:numPr>
        <w:spacing w:after="0" w:line="240" w:lineRule="auto"/>
        <w:ind w:left="108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dijaki so obvezani vsak delovni dan spremljati e-pošto (šolski naslov)</w:t>
      </w:r>
    </w:p>
    <w:p w14:paraId="4350F954" w14:textId="77777777" w:rsidR="00411358" w:rsidRPr="00411358" w:rsidRDefault="00411358" w:rsidP="00411358">
      <w:pPr>
        <w:numPr>
          <w:ilvl w:val="0"/>
          <w:numId w:val="3"/>
        </w:numPr>
        <w:spacing w:after="0" w:line="240" w:lineRule="auto"/>
        <w:ind w:left="108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komunikacija poteka v delovnih dneh do 17. ure</w:t>
      </w:r>
    </w:p>
    <w:p w14:paraId="1479F026" w14:textId="77777777" w:rsidR="00411358" w:rsidRPr="00411358" w:rsidRDefault="00411358" w:rsidP="00411358">
      <w:pPr>
        <w:numPr>
          <w:ilvl w:val="0"/>
          <w:numId w:val="3"/>
        </w:numPr>
        <w:spacing w:after="0" w:line="240" w:lineRule="auto"/>
        <w:ind w:left="108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 xml:space="preserve">korespondenca v zvezi z raziskovalno nalogo naj bo v </w:t>
      </w:r>
      <w:r w:rsidRPr="00411358">
        <w:rPr>
          <w:rFonts w:ascii="Century Gothic" w:eastAsia="Times New Roman" w:hAnsi="Century Gothic" w:cs="Times New Roman"/>
          <w:i/>
          <w:iCs/>
          <w:color w:val="000000"/>
          <w:lang w:val="sl-SI" w:eastAsia="sl-SI"/>
        </w:rPr>
        <w:t xml:space="preserve">istem </w:t>
      </w:r>
      <w:r w:rsidRPr="00411358">
        <w:rPr>
          <w:rFonts w:ascii="Century Gothic" w:eastAsia="Times New Roman" w:hAnsi="Century Gothic" w:cs="Times New Roman"/>
          <w:color w:val="000000"/>
          <w:lang w:val="sl-SI" w:eastAsia="sl-SI"/>
        </w:rPr>
        <w:t>mejlu</w:t>
      </w:r>
    </w:p>
    <w:p w14:paraId="24FE931C"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555E6094"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RAZMERJE OCEN</w:t>
      </w:r>
      <w:r w:rsidRPr="00411358">
        <w:rPr>
          <w:rFonts w:ascii="Century Gothic" w:eastAsia="Times New Roman" w:hAnsi="Century Gothic" w:cs="Times New Roman"/>
          <w:color w:val="000000"/>
          <w:lang w:val="sl-SI" w:eastAsia="sl-SI"/>
        </w:rPr>
        <w:t>: vse ocene so enakovredne</w:t>
      </w:r>
    </w:p>
    <w:p w14:paraId="20ABEB94"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7E79501F"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RAZPOREDITEV OCEN V 2. LETNIKU</w:t>
      </w:r>
      <w:r w:rsidRPr="00411358">
        <w:rPr>
          <w:rFonts w:ascii="Century Gothic" w:eastAsia="Times New Roman" w:hAnsi="Century Gothic" w:cs="Times New Roman"/>
          <w:color w:val="000000"/>
          <w:lang w:val="sl-SI" w:eastAsia="sl-SI"/>
        </w:rPr>
        <w:t xml:space="preserve"> (3 pisne, 1 ustna)</w:t>
      </w:r>
    </w:p>
    <w:p w14:paraId="0F03C0C8"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u w:val="single"/>
          <w:lang w:val="sl-SI" w:eastAsia="sl-SI"/>
        </w:rPr>
        <w:t>Prvo ocenjevalno obdobje</w:t>
      </w:r>
      <w:r w:rsidRPr="00411358">
        <w:rPr>
          <w:rFonts w:ascii="Century Gothic" w:eastAsia="Times New Roman" w:hAnsi="Century Gothic" w:cs="Times New Roman"/>
          <w:color w:val="000000"/>
          <w:lang w:val="sl-SI" w:eastAsia="sl-SI"/>
        </w:rPr>
        <w:t>:</w:t>
      </w:r>
    </w:p>
    <w:p w14:paraId="1E077487" w14:textId="77777777" w:rsidR="00411358" w:rsidRPr="00411358" w:rsidRDefault="00411358" w:rsidP="00411358">
      <w:pPr>
        <w:numPr>
          <w:ilvl w:val="0"/>
          <w:numId w:val="4"/>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1. test: psihologija kot znanost</w:t>
      </w:r>
    </w:p>
    <w:p w14:paraId="1F0E178B" w14:textId="77777777" w:rsidR="00411358" w:rsidRPr="00411358" w:rsidRDefault="00411358" w:rsidP="00411358">
      <w:pPr>
        <w:numPr>
          <w:ilvl w:val="0"/>
          <w:numId w:val="4"/>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ustna ocena (lahko tudi v 2. ocenjevalnem obdobju)</w:t>
      </w:r>
    </w:p>
    <w:p w14:paraId="7AA9E152"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u w:val="single"/>
          <w:lang w:val="sl-SI" w:eastAsia="sl-SI"/>
        </w:rPr>
        <w:t>Drugo ocenjevalno obdobje</w:t>
      </w:r>
      <w:r w:rsidRPr="00411358">
        <w:rPr>
          <w:rFonts w:ascii="Century Gothic" w:eastAsia="Times New Roman" w:hAnsi="Century Gothic" w:cs="Times New Roman"/>
          <w:color w:val="000000"/>
          <w:lang w:val="sl-SI" w:eastAsia="sl-SI"/>
        </w:rPr>
        <w:t>:</w:t>
      </w:r>
    </w:p>
    <w:p w14:paraId="6235FEF9" w14:textId="77777777" w:rsidR="00411358" w:rsidRPr="00411358" w:rsidRDefault="00411358" w:rsidP="00411358">
      <w:pPr>
        <w:numPr>
          <w:ilvl w:val="0"/>
          <w:numId w:val="5"/>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2. test: motivacija 1 (od konca 1. testa do vključno zadnje snovi + poglavje Predmet psihologije)</w:t>
      </w:r>
    </w:p>
    <w:p w14:paraId="4C837DC8" w14:textId="77777777" w:rsidR="00411358" w:rsidRPr="00411358" w:rsidRDefault="00411358" w:rsidP="00411358">
      <w:pPr>
        <w:numPr>
          <w:ilvl w:val="0"/>
          <w:numId w:val="5"/>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3. test: motivacija 2, zaznavanje (od konca 2. testa do vključno zadnje snovi + poglavje Predmet psihologije)</w:t>
      </w:r>
    </w:p>
    <w:p w14:paraId="6B7D4E00"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412648DE"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RAZPOREDITEV OCEN V 3. LETNIKU</w:t>
      </w:r>
      <w:r w:rsidRPr="00411358">
        <w:rPr>
          <w:rFonts w:ascii="Century Gothic" w:eastAsia="Times New Roman" w:hAnsi="Century Gothic" w:cs="Times New Roman"/>
          <w:color w:val="000000"/>
          <w:lang w:val="sl-SI" w:eastAsia="sl-SI"/>
        </w:rPr>
        <w:t xml:space="preserve"> (3 pisne, 1 ustna)</w:t>
      </w:r>
    </w:p>
    <w:p w14:paraId="74C631A8"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lang w:val="sl-SI" w:eastAsia="sl-SI"/>
        </w:rPr>
        <w:t>Testi vključujejo tudi vprašanja iz učbenika in že ocenjeno snov prejšnjega leta - tako sproti ponavljamo za maturo (nova snov je označena krepko).</w:t>
      </w:r>
    </w:p>
    <w:p w14:paraId="726BDF08"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u w:val="single"/>
          <w:lang w:val="sl-SI" w:eastAsia="sl-SI"/>
        </w:rPr>
        <w:t>Prvo ocenjevalno obdobje</w:t>
      </w:r>
      <w:r w:rsidRPr="00411358">
        <w:rPr>
          <w:rFonts w:ascii="Century Gothic" w:eastAsia="Times New Roman" w:hAnsi="Century Gothic" w:cs="Times New Roman"/>
          <w:color w:val="000000"/>
          <w:lang w:val="sl-SI" w:eastAsia="sl-SI"/>
        </w:rPr>
        <w:t>:</w:t>
      </w:r>
    </w:p>
    <w:p w14:paraId="2F58306A" w14:textId="77777777" w:rsidR="00411358" w:rsidRPr="00411358" w:rsidRDefault="00411358" w:rsidP="00411358">
      <w:pPr>
        <w:numPr>
          <w:ilvl w:val="0"/>
          <w:numId w:val="6"/>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ustna ocena: paradoks izbire, socialno vplivanje, psihologija kot znanost (tudi iz učbenika)</w:t>
      </w:r>
    </w:p>
    <w:p w14:paraId="65462BBF" w14:textId="77777777" w:rsidR="00411358" w:rsidRPr="00411358" w:rsidRDefault="00411358" w:rsidP="00411358">
      <w:pPr>
        <w:numPr>
          <w:ilvl w:val="0"/>
          <w:numId w:val="6"/>
        </w:numPr>
        <w:spacing w:after="0" w:line="240" w:lineRule="auto"/>
        <w:ind w:left="360"/>
        <w:textAlignment w:val="baseline"/>
        <w:rPr>
          <w:rFonts w:ascii="Courier New" w:eastAsia="Times New Roman" w:hAnsi="Courier New" w:cs="Courier New"/>
          <w:color w:val="000000"/>
          <w:lang w:val="sl-SI" w:eastAsia="sl-SI"/>
        </w:rPr>
      </w:pPr>
      <w:r w:rsidRPr="00411358">
        <w:rPr>
          <w:rFonts w:ascii="Century Gothic" w:eastAsia="Times New Roman" w:hAnsi="Century Gothic" w:cs="Courier New"/>
          <w:color w:val="000000"/>
          <w:lang w:val="sl-SI" w:eastAsia="sl-SI"/>
        </w:rPr>
        <w:t>1. test: </w:t>
      </w:r>
      <w:r w:rsidRPr="00411358">
        <w:rPr>
          <w:rFonts w:ascii="Century Gothic" w:eastAsia="Times New Roman" w:hAnsi="Century Gothic" w:cs="Courier New"/>
          <w:b/>
          <w:bCs/>
          <w:color w:val="000000"/>
          <w:lang w:val="sl-SI" w:eastAsia="sl-SI"/>
        </w:rPr>
        <w:t>učenje</w:t>
      </w:r>
      <w:r w:rsidRPr="00411358">
        <w:rPr>
          <w:rFonts w:ascii="Century Gothic" w:eastAsia="Times New Roman" w:hAnsi="Century Gothic" w:cs="Courier New"/>
          <w:color w:val="000000"/>
          <w:lang w:val="sl-SI" w:eastAsia="sl-SI"/>
        </w:rPr>
        <w:t>, motivacija</w:t>
      </w:r>
    </w:p>
    <w:p w14:paraId="5009250A"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u w:val="single"/>
          <w:lang w:val="sl-SI" w:eastAsia="sl-SI"/>
        </w:rPr>
        <w:t>Drugo ocenjevalno obdobje</w:t>
      </w:r>
      <w:r w:rsidRPr="00411358">
        <w:rPr>
          <w:rFonts w:ascii="Century Gothic" w:eastAsia="Times New Roman" w:hAnsi="Century Gothic" w:cs="Times New Roman"/>
          <w:color w:val="000000"/>
          <w:lang w:val="sl-SI" w:eastAsia="sl-SI"/>
        </w:rPr>
        <w:t>:</w:t>
      </w:r>
    </w:p>
    <w:p w14:paraId="09DEC4A2" w14:textId="77777777" w:rsidR="00411358" w:rsidRPr="00411358" w:rsidRDefault="00411358" w:rsidP="00411358">
      <w:pPr>
        <w:numPr>
          <w:ilvl w:val="0"/>
          <w:numId w:val="7"/>
        </w:numPr>
        <w:spacing w:after="0" w:line="240" w:lineRule="auto"/>
        <w:ind w:left="360"/>
        <w:textAlignment w:val="baseline"/>
        <w:rPr>
          <w:rFonts w:ascii="Courier New" w:eastAsia="Times New Roman" w:hAnsi="Courier New" w:cs="Courier New"/>
          <w:color w:val="000000"/>
          <w:lang w:val="sl-SI" w:eastAsia="sl-SI"/>
        </w:rPr>
      </w:pPr>
      <w:r w:rsidRPr="00411358">
        <w:rPr>
          <w:rFonts w:ascii="Century Gothic" w:eastAsia="Times New Roman" w:hAnsi="Century Gothic" w:cs="Courier New"/>
          <w:color w:val="000000"/>
          <w:lang w:val="sl-SI" w:eastAsia="sl-SI"/>
        </w:rPr>
        <w:t xml:space="preserve">2. test: </w:t>
      </w:r>
      <w:r w:rsidRPr="00411358">
        <w:rPr>
          <w:rFonts w:ascii="Century Gothic" w:eastAsia="Times New Roman" w:hAnsi="Century Gothic" w:cs="Courier New"/>
          <w:b/>
          <w:bCs/>
          <w:color w:val="000000"/>
          <w:lang w:val="sl-SI" w:eastAsia="sl-SI"/>
        </w:rPr>
        <w:t>mišljenje</w:t>
      </w:r>
      <w:r w:rsidRPr="00411358">
        <w:rPr>
          <w:rFonts w:ascii="Century Gothic" w:eastAsia="Times New Roman" w:hAnsi="Century Gothic" w:cs="Courier New"/>
          <w:color w:val="000000"/>
          <w:lang w:val="sl-SI" w:eastAsia="sl-SI"/>
        </w:rPr>
        <w:t>, zaznavanje</w:t>
      </w:r>
    </w:p>
    <w:p w14:paraId="422A1FB7" w14:textId="77777777" w:rsidR="00411358" w:rsidRPr="00411358" w:rsidRDefault="00411358" w:rsidP="00411358">
      <w:pPr>
        <w:numPr>
          <w:ilvl w:val="0"/>
          <w:numId w:val="7"/>
        </w:numPr>
        <w:spacing w:after="0" w:line="240" w:lineRule="auto"/>
        <w:ind w:left="360"/>
        <w:textAlignment w:val="baseline"/>
        <w:rPr>
          <w:rFonts w:ascii="Courier New" w:eastAsia="Times New Roman" w:hAnsi="Courier New" w:cs="Courier New"/>
          <w:color w:val="000000"/>
          <w:lang w:val="sl-SI" w:eastAsia="sl-SI"/>
        </w:rPr>
      </w:pPr>
      <w:r w:rsidRPr="00411358">
        <w:rPr>
          <w:rFonts w:ascii="Century Gothic" w:eastAsia="Times New Roman" w:hAnsi="Century Gothic" w:cs="Courier New"/>
          <w:color w:val="000000"/>
          <w:lang w:val="sl-SI" w:eastAsia="sl-SI"/>
        </w:rPr>
        <w:t xml:space="preserve">3. test: psihologija kot znanost, </w:t>
      </w:r>
      <w:r w:rsidRPr="00411358">
        <w:rPr>
          <w:rFonts w:ascii="Century Gothic" w:eastAsia="Times New Roman" w:hAnsi="Century Gothic" w:cs="Courier New"/>
          <w:b/>
          <w:bCs/>
          <w:color w:val="000000"/>
          <w:lang w:val="sl-SI" w:eastAsia="sl-SI"/>
        </w:rPr>
        <w:t>čustva</w:t>
      </w:r>
    </w:p>
    <w:p w14:paraId="650F9767"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lang w:val="sl-SI" w:eastAsia="sl-SI"/>
        </w:rPr>
        <w:t xml:space="preserve">Pogoj za zaključitev ocene je oddana naloga </w:t>
      </w:r>
      <w:proofErr w:type="spellStart"/>
      <w:r w:rsidRPr="00411358">
        <w:rPr>
          <w:rFonts w:ascii="Century Gothic" w:eastAsia="Times New Roman" w:hAnsi="Century Gothic" w:cs="Times New Roman"/>
          <w:color w:val="000000"/>
          <w:lang w:val="sl-SI" w:eastAsia="sl-SI"/>
        </w:rPr>
        <w:t>American</w:t>
      </w:r>
      <w:proofErr w:type="spellEnd"/>
      <w:r w:rsidRPr="00411358">
        <w:rPr>
          <w:rFonts w:ascii="Century Gothic" w:eastAsia="Times New Roman" w:hAnsi="Century Gothic" w:cs="Times New Roman"/>
          <w:color w:val="000000"/>
          <w:lang w:val="sl-SI" w:eastAsia="sl-SI"/>
        </w:rPr>
        <w:t xml:space="preserve"> </w:t>
      </w:r>
      <w:proofErr w:type="spellStart"/>
      <w:r w:rsidRPr="00411358">
        <w:rPr>
          <w:rFonts w:ascii="Century Gothic" w:eastAsia="Times New Roman" w:hAnsi="Century Gothic" w:cs="Times New Roman"/>
          <w:color w:val="000000"/>
          <w:lang w:val="sl-SI" w:eastAsia="sl-SI"/>
        </w:rPr>
        <w:t>Psycho</w:t>
      </w:r>
      <w:proofErr w:type="spellEnd"/>
      <w:r w:rsidRPr="00411358">
        <w:rPr>
          <w:rFonts w:ascii="Century Gothic" w:eastAsia="Times New Roman" w:hAnsi="Century Gothic" w:cs="Times New Roman"/>
          <w:color w:val="000000"/>
          <w:lang w:val="sl-SI" w:eastAsia="sl-SI"/>
        </w:rPr>
        <w:t>.</w:t>
      </w:r>
    </w:p>
    <w:p w14:paraId="22304826"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314CABB4"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RAZPOREDITEV OCEN V 4. LETNIKU</w:t>
      </w:r>
      <w:r w:rsidRPr="00411358">
        <w:rPr>
          <w:rFonts w:ascii="Century Gothic" w:eastAsia="Times New Roman" w:hAnsi="Century Gothic" w:cs="Times New Roman"/>
          <w:color w:val="000000"/>
          <w:lang w:val="sl-SI" w:eastAsia="sl-SI"/>
        </w:rPr>
        <w:t xml:space="preserve"> (4 pisne, 1 ustna)</w:t>
      </w:r>
    </w:p>
    <w:p w14:paraId="6563E052"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lang w:val="sl-SI" w:eastAsia="sl-SI"/>
        </w:rPr>
        <w:t>Testi vključujejo tudi vprašanja iz učbenika in že ocenjeno snov prejšnjega leta - tako sproti ponavljamo za maturo (nova snov je označena krepko).</w:t>
      </w:r>
    </w:p>
    <w:p w14:paraId="43A19204"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u w:val="single"/>
          <w:lang w:val="sl-SI" w:eastAsia="sl-SI"/>
        </w:rPr>
        <w:t>Prvo ocenjevalno obdobje</w:t>
      </w:r>
      <w:r w:rsidRPr="00411358">
        <w:rPr>
          <w:rFonts w:ascii="Century Gothic" w:eastAsia="Times New Roman" w:hAnsi="Century Gothic" w:cs="Times New Roman"/>
          <w:color w:val="000000"/>
          <w:lang w:val="sl-SI" w:eastAsia="sl-SI"/>
        </w:rPr>
        <w:t>:</w:t>
      </w:r>
    </w:p>
    <w:p w14:paraId="286B7055" w14:textId="77777777" w:rsidR="00411358" w:rsidRPr="00411358" w:rsidRDefault="00411358" w:rsidP="00411358">
      <w:pPr>
        <w:numPr>
          <w:ilvl w:val="0"/>
          <w:numId w:val="8"/>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lastRenderedPageBreak/>
        <w:t>ustna ocena: psihologija kot znanost (tudi iz učbenika)</w:t>
      </w:r>
    </w:p>
    <w:p w14:paraId="3CC12E4B" w14:textId="77777777" w:rsidR="00411358" w:rsidRPr="00411358" w:rsidRDefault="00411358" w:rsidP="00411358">
      <w:pPr>
        <w:numPr>
          <w:ilvl w:val="0"/>
          <w:numId w:val="8"/>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1. test: čustva, učenje</w:t>
      </w:r>
    </w:p>
    <w:p w14:paraId="5A19BCAD" w14:textId="77777777" w:rsidR="00411358" w:rsidRPr="00411358" w:rsidRDefault="00411358" w:rsidP="00411358">
      <w:pPr>
        <w:numPr>
          <w:ilvl w:val="0"/>
          <w:numId w:val="8"/>
        </w:numPr>
        <w:spacing w:after="0" w:line="240" w:lineRule="auto"/>
        <w:ind w:left="360"/>
        <w:textAlignment w:val="baseline"/>
        <w:rPr>
          <w:rFonts w:ascii="Courier New" w:eastAsia="Times New Roman" w:hAnsi="Courier New" w:cs="Courier New"/>
          <w:color w:val="000000"/>
          <w:lang w:val="sl-SI" w:eastAsia="sl-SI"/>
        </w:rPr>
      </w:pPr>
      <w:r w:rsidRPr="00411358">
        <w:rPr>
          <w:rFonts w:ascii="Century Gothic" w:eastAsia="Times New Roman" w:hAnsi="Century Gothic" w:cs="Courier New"/>
          <w:color w:val="000000"/>
          <w:lang w:val="sl-SI" w:eastAsia="sl-SI"/>
        </w:rPr>
        <w:t xml:space="preserve">2. test: mišljenje, </w:t>
      </w:r>
      <w:r w:rsidRPr="00411358">
        <w:rPr>
          <w:rFonts w:ascii="Century Gothic" w:eastAsia="Times New Roman" w:hAnsi="Century Gothic" w:cs="Courier New"/>
          <w:b/>
          <w:bCs/>
          <w:color w:val="000000"/>
          <w:lang w:val="sl-SI" w:eastAsia="sl-SI"/>
        </w:rPr>
        <w:t>medosebni odnosi</w:t>
      </w:r>
    </w:p>
    <w:p w14:paraId="286812FD"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u w:val="single"/>
          <w:lang w:val="sl-SI" w:eastAsia="sl-SI"/>
        </w:rPr>
        <w:t>Drugo ocenjevalno obdobje</w:t>
      </w:r>
      <w:r w:rsidRPr="00411358">
        <w:rPr>
          <w:rFonts w:ascii="Century Gothic" w:eastAsia="Times New Roman" w:hAnsi="Century Gothic" w:cs="Times New Roman"/>
          <w:color w:val="000000"/>
          <w:lang w:val="sl-SI" w:eastAsia="sl-SI"/>
        </w:rPr>
        <w:t>:</w:t>
      </w:r>
    </w:p>
    <w:p w14:paraId="3BAD3B18" w14:textId="77777777" w:rsidR="00411358" w:rsidRPr="00411358" w:rsidRDefault="00411358" w:rsidP="00411358">
      <w:pPr>
        <w:numPr>
          <w:ilvl w:val="0"/>
          <w:numId w:val="9"/>
        </w:numPr>
        <w:spacing w:after="0" w:line="240" w:lineRule="auto"/>
        <w:ind w:left="360"/>
        <w:textAlignment w:val="baseline"/>
        <w:rPr>
          <w:rFonts w:ascii="Courier New" w:eastAsia="Times New Roman" w:hAnsi="Courier New" w:cs="Courier New"/>
          <w:color w:val="000000"/>
          <w:lang w:val="sl-SI" w:eastAsia="sl-SI"/>
        </w:rPr>
      </w:pPr>
      <w:r w:rsidRPr="00411358">
        <w:rPr>
          <w:rFonts w:ascii="Century Gothic" w:eastAsia="Times New Roman" w:hAnsi="Century Gothic" w:cs="Courier New"/>
          <w:color w:val="000000"/>
          <w:lang w:val="sl-SI" w:eastAsia="sl-SI"/>
        </w:rPr>
        <w:t xml:space="preserve">3. test: </w:t>
      </w:r>
      <w:r w:rsidRPr="00411358">
        <w:rPr>
          <w:rFonts w:ascii="Century Gothic" w:eastAsia="Times New Roman" w:hAnsi="Century Gothic" w:cs="Courier New"/>
          <w:b/>
          <w:bCs/>
          <w:color w:val="000000"/>
          <w:lang w:val="sl-SI" w:eastAsia="sl-SI"/>
        </w:rPr>
        <w:t>struktura osebnosti</w:t>
      </w:r>
      <w:r w:rsidRPr="00411358">
        <w:rPr>
          <w:rFonts w:ascii="Century Gothic" w:eastAsia="Times New Roman" w:hAnsi="Century Gothic" w:cs="Courier New"/>
          <w:color w:val="000000"/>
          <w:lang w:val="sl-SI" w:eastAsia="sl-SI"/>
        </w:rPr>
        <w:t xml:space="preserve">, </w:t>
      </w:r>
      <w:r w:rsidRPr="00411358">
        <w:rPr>
          <w:rFonts w:ascii="Century Gothic" w:eastAsia="Times New Roman" w:hAnsi="Century Gothic" w:cs="Courier New"/>
          <w:b/>
          <w:bCs/>
          <w:color w:val="000000"/>
          <w:lang w:val="sl-SI" w:eastAsia="sl-SI"/>
        </w:rPr>
        <w:t>statistika</w:t>
      </w:r>
    </w:p>
    <w:p w14:paraId="7FC0D09F" w14:textId="77777777" w:rsidR="00411358" w:rsidRPr="00411358" w:rsidRDefault="00411358" w:rsidP="00411358">
      <w:pPr>
        <w:numPr>
          <w:ilvl w:val="0"/>
          <w:numId w:val="9"/>
        </w:numPr>
        <w:spacing w:after="0" w:line="240" w:lineRule="auto"/>
        <w:ind w:left="360"/>
        <w:textAlignment w:val="baseline"/>
        <w:rPr>
          <w:rFonts w:ascii="Courier New" w:eastAsia="Times New Roman" w:hAnsi="Courier New" w:cs="Courier New"/>
          <w:color w:val="000000"/>
          <w:lang w:val="sl-SI" w:eastAsia="sl-SI"/>
        </w:rPr>
      </w:pPr>
      <w:r w:rsidRPr="00411358">
        <w:rPr>
          <w:rFonts w:ascii="Century Gothic" w:eastAsia="Times New Roman" w:hAnsi="Century Gothic" w:cs="Courier New"/>
          <w:color w:val="000000"/>
          <w:lang w:val="sl-SI" w:eastAsia="sl-SI"/>
        </w:rPr>
        <w:t xml:space="preserve">4. test: </w:t>
      </w:r>
      <w:r w:rsidRPr="00411358">
        <w:rPr>
          <w:rFonts w:ascii="Century Gothic" w:eastAsia="Times New Roman" w:hAnsi="Century Gothic" w:cs="Courier New"/>
          <w:b/>
          <w:bCs/>
          <w:color w:val="000000"/>
          <w:lang w:val="sl-SI" w:eastAsia="sl-SI"/>
        </w:rPr>
        <w:t>teorije in razvoj osebnosti</w:t>
      </w:r>
      <w:r w:rsidRPr="00411358">
        <w:rPr>
          <w:rFonts w:ascii="Century Gothic" w:eastAsia="Times New Roman" w:hAnsi="Century Gothic" w:cs="Courier New"/>
          <w:color w:val="000000"/>
          <w:lang w:val="sl-SI" w:eastAsia="sl-SI"/>
        </w:rPr>
        <w:t xml:space="preserve">, </w:t>
      </w:r>
      <w:r w:rsidRPr="00411358">
        <w:rPr>
          <w:rFonts w:ascii="Century Gothic" w:eastAsia="Times New Roman" w:hAnsi="Century Gothic" w:cs="Courier New"/>
          <w:b/>
          <w:bCs/>
          <w:color w:val="000000"/>
          <w:lang w:val="sl-SI" w:eastAsia="sl-SI"/>
        </w:rPr>
        <w:t>primerjave</w:t>
      </w:r>
    </w:p>
    <w:p w14:paraId="231059DA"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4553BDDC"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OBLIKA NALOG V TESTIH</w:t>
      </w:r>
    </w:p>
    <w:p w14:paraId="38A78D92" w14:textId="77777777" w:rsidR="00411358" w:rsidRPr="00411358" w:rsidRDefault="00411358" w:rsidP="00411358">
      <w:pPr>
        <w:numPr>
          <w:ilvl w:val="0"/>
          <w:numId w:val="10"/>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klasične naloge zaprtega in polodprtega tipa</w:t>
      </w:r>
    </w:p>
    <w:p w14:paraId="0EEEDC0E" w14:textId="77777777" w:rsidR="00411358" w:rsidRPr="00411358" w:rsidRDefault="00411358" w:rsidP="00411358">
      <w:pPr>
        <w:numPr>
          <w:ilvl w:val="0"/>
          <w:numId w:val="10"/>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odprta vprašanja, ki zahtevajo krajše odgovore</w:t>
      </w:r>
    </w:p>
    <w:p w14:paraId="7C7CB988" w14:textId="77777777" w:rsidR="00411358" w:rsidRPr="00411358" w:rsidRDefault="00411358" w:rsidP="00411358">
      <w:pPr>
        <w:numPr>
          <w:ilvl w:val="0"/>
          <w:numId w:val="10"/>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naloge tipa „trditve-popravki“, npr.</w:t>
      </w:r>
    </w:p>
    <w:p w14:paraId="57E69C4D" w14:textId="77777777" w:rsidR="00411358" w:rsidRPr="00411358" w:rsidRDefault="00411358" w:rsidP="00411358">
      <w:pPr>
        <w:spacing w:after="0" w:line="240" w:lineRule="auto"/>
        <w:ind w:left="708"/>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i/>
          <w:iCs/>
          <w:color w:val="000000"/>
          <w:sz w:val="18"/>
          <w:szCs w:val="18"/>
          <w:lang w:val="sl-SI" w:eastAsia="sl-SI"/>
        </w:rPr>
        <w:t>Značaj je človekov način (jakost in moč) čustvenega reagiranja.</w:t>
      </w:r>
      <w:r w:rsidRPr="00411358">
        <w:rPr>
          <w:rFonts w:ascii="Century Gothic" w:eastAsia="Times New Roman" w:hAnsi="Century Gothic" w:cs="Times New Roman"/>
          <w:i/>
          <w:iCs/>
          <w:color w:val="000000"/>
          <w:sz w:val="18"/>
          <w:szCs w:val="18"/>
          <w:lang w:val="sl-SI" w:eastAsia="sl-SI"/>
        </w:rPr>
        <w:br/>
        <w:t>(Dijak popravi:)Temperament</w:t>
      </w:r>
    </w:p>
    <w:p w14:paraId="45072697" w14:textId="77777777" w:rsidR="00411358" w:rsidRPr="00411358" w:rsidRDefault="00411358" w:rsidP="00411358">
      <w:pPr>
        <w:numPr>
          <w:ilvl w:val="0"/>
          <w:numId w:val="11"/>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strukturirane naloge maturitetnega tipa</w:t>
      </w:r>
    </w:p>
    <w:p w14:paraId="3E6048EB" w14:textId="77777777" w:rsidR="00411358" w:rsidRPr="00411358" w:rsidRDefault="00411358" w:rsidP="00411358">
      <w:pPr>
        <w:numPr>
          <w:ilvl w:val="0"/>
          <w:numId w:val="11"/>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esejske naloge maturitetnega tipa</w:t>
      </w:r>
    </w:p>
    <w:p w14:paraId="0EDA45F4"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66BA484D"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OCENA ZA RAZISKOVALNO NALOGO IN TEKMOVANJE</w:t>
      </w:r>
    </w:p>
    <w:p w14:paraId="1374A7B0" w14:textId="77777777" w:rsidR="00411358" w:rsidRPr="00411358" w:rsidRDefault="00411358" w:rsidP="00411358">
      <w:pPr>
        <w:numPr>
          <w:ilvl w:val="0"/>
          <w:numId w:val="12"/>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če dijak z raziskovalno nalogo tekmuje na natečaju Mladi za napredek Maribora, dobi odlično oceno</w:t>
      </w:r>
    </w:p>
    <w:p w14:paraId="7D51CC1F" w14:textId="77777777" w:rsidR="00411358" w:rsidRPr="00411358" w:rsidRDefault="00411358" w:rsidP="00411358">
      <w:pPr>
        <w:numPr>
          <w:ilvl w:val="0"/>
          <w:numId w:val="12"/>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če dijak sodeluje na tekmovanju iz znanja (gl. povezavo »</w:t>
      </w:r>
      <w:proofErr w:type="spellStart"/>
      <w:r w:rsidRPr="00411358">
        <w:rPr>
          <w:rFonts w:ascii="Century Gothic" w:eastAsia="Times New Roman" w:hAnsi="Century Gothic" w:cs="Times New Roman"/>
          <w:color w:val="000000"/>
          <w:lang w:val="sl-SI" w:eastAsia="sl-SI"/>
        </w:rPr>
        <w:t>zotks</w:t>
      </w:r>
      <w:proofErr w:type="spellEnd"/>
      <w:r w:rsidRPr="00411358">
        <w:rPr>
          <w:rFonts w:ascii="Century Gothic" w:eastAsia="Times New Roman" w:hAnsi="Century Gothic" w:cs="Times New Roman"/>
          <w:color w:val="000000"/>
          <w:lang w:val="sl-SI" w:eastAsia="sl-SI"/>
        </w:rPr>
        <w:t xml:space="preserve"> psihologija«) in se uvrsti na državno tekmovanje, dobi odlično oceno</w:t>
      </w:r>
    </w:p>
    <w:p w14:paraId="4610C283"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0C03022C"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NAPOVEDANO USTNO OCENJEVANJE</w:t>
      </w:r>
    </w:p>
    <w:p w14:paraId="6A76F8A5" w14:textId="77777777" w:rsidR="00411358" w:rsidRPr="00411358" w:rsidRDefault="00411358" w:rsidP="00411358">
      <w:pPr>
        <w:numPr>
          <w:ilvl w:val="0"/>
          <w:numId w:val="13"/>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razred naredi razpored in da izvod učitelju (načeloma dva dijaka na uro)</w:t>
      </w:r>
    </w:p>
    <w:p w14:paraId="712DC7A7" w14:textId="77777777" w:rsidR="00411358" w:rsidRPr="00411358" w:rsidRDefault="00411358" w:rsidP="00411358">
      <w:pPr>
        <w:numPr>
          <w:ilvl w:val="0"/>
          <w:numId w:val="13"/>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če dijak ne pristopi, je ocenjen nenapovedano, razen če si najde zamenjavo</w:t>
      </w:r>
    </w:p>
    <w:p w14:paraId="04513939"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3B0CF462"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PONAVLJANJE TESTOV</w:t>
      </w:r>
    </w:p>
    <w:p w14:paraId="7B0821AC" w14:textId="77777777" w:rsidR="00411358" w:rsidRPr="00411358" w:rsidRDefault="00411358" w:rsidP="00411358">
      <w:pPr>
        <w:numPr>
          <w:ilvl w:val="0"/>
          <w:numId w:val="14"/>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Dijak ne more pisati testa z drugimi paralelkami (npr. nekaj dni kasneje).</w:t>
      </w:r>
    </w:p>
    <w:p w14:paraId="0200CE08" w14:textId="77777777" w:rsidR="00411358" w:rsidRPr="00411358" w:rsidRDefault="00411358" w:rsidP="00411358">
      <w:pPr>
        <w:numPr>
          <w:ilvl w:val="0"/>
          <w:numId w:val="14"/>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Za vsak test je en ponavljalni rok za tiste, ki so na rednem roku pisali negativno ali bili opravičeno odsotni. Redni in ponavljalni rok nista na izbiro!</w:t>
      </w:r>
    </w:p>
    <w:p w14:paraId="73ECB6D6" w14:textId="77777777" w:rsidR="00411358" w:rsidRPr="00411358" w:rsidRDefault="00411358" w:rsidP="00411358">
      <w:pPr>
        <w:numPr>
          <w:ilvl w:val="0"/>
          <w:numId w:val="14"/>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Možnost popravljanja ene pisne ocene za višanje zaključne ocene je samo na koncu šolskega leta (po zadnjem testu).</w:t>
      </w:r>
    </w:p>
    <w:p w14:paraId="5B2F16D8"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388C4AFD"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lang w:val="sl-SI" w:eastAsia="sl-SI"/>
        </w:rPr>
        <w:t>ZAKLJUČEVANJE OCEN</w:t>
      </w:r>
    </w:p>
    <w:p w14:paraId="7925A2AD" w14:textId="77777777" w:rsidR="00411358" w:rsidRPr="00411358" w:rsidRDefault="00411358" w:rsidP="00411358">
      <w:pPr>
        <w:numPr>
          <w:ilvl w:val="0"/>
          <w:numId w:val="15"/>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Zaključna ocena je aritmetična sredina vseh pridobljenih ocen (vse ocene so enakovredne).</w:t>
      </w:r>
    </w:p>
    <w:p w14:paraId="33DEADBA" w14:textId="77777777" w:rsidR="00411358" w:rsidRPr="00411358" w:rsidRDefault="00411358" w:rsidP="00411358">
      <w:pPr>
        <w:numPr>
          <w:ilvl w:val="0"/>
          <w:numId w:val="15"/>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V primeru povprečja x.5 (»med oceno«) učitelj zaključi po lastni presoji (glede na sodelovanje, rednost in kakovost nalog, ki niso bile ocenjene, spoštovanje rokov in dogovorov, motiviranost za delo ...)</w:t>
      </w:r>
    </w:p>
    <w:p w14:paraId="00BB7B30" w14:textId="77777777" w:rsidR="00411358" w:rsidRPr="00411358" w:rsidRDefault="00411358" w:rsidP="00411358">
      <w:pPr>
        <w:numPr>
          <w:ilvl w:val="0"/>
          <w:numId w:val="15"/>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Če ima dijak 2. letnika nepopravljeno nezadostno oceno, ima v primeru x,5 zaključeno navzdol.</w:t>
      </w:r>
    </w:p>
    <w:p w14:paraId="33717FE9" w14:textId="77777777" w:rsidR="00411358" w:rsidRPr="00411358" w:rsidRDefault="00411358" w:rsidP="00411358">
      <w:pPr>
        <w:numPr>
          <w:ilvl w:val="0"/>
          <w:numId w:val="15"/>
        </w:numPr>
        <w:spacing w:after="0" w:line="240" w:lineRule="auto"/>
        <w:ind w:left="360"/>
        <w:textAlignment w:val="baseline"/>
        <w:rPr>
          <w:rFonts w:ascii="Century Gothic" w:eastAsia="Times New Roman" w:hAnsi="Century Gothic" w:cs="Times New Roman"/>
          <w:color w:val="000000"/>
          <w:lang w:val="sl-SI" w:eastAsia="sl-SI"/>
        </w:rPr>
      </w:pPr>
      <w:r w:rsidRPr="00411358">
        <w:rPr>
          <w:rFonts w:ascii="Century Gothic" w:eastAsia="Times New Roman" w:hAnsi="Century Gothic" w:cs="Times New Roman"/>
          <w:color w:val="000000"/>
          <w:lang w:val="sl-SI" w:eastAsia="sl-SI"/>
        </w:rPr>
        <w:t>Dijaki pri maturitetni psihologiji morajo imeti vse ocene pozitivne.</w:t>
      </w:r>
    </w:p>
    <w:p w14:paraId="2444CC36" w14:textId="77777777" w:rsidR="00411358" w:rsidRPr="00411358" w:rsidRDefault="00411358" w:rsidP="00411358">
      <w:pPr>
        <w:numPr>
          <w:ilvl w:val="0"/>
          <w:numId w:val="15"/>
        </w:numPr>
        <w:spacing w:after="0" w:line="240" w:lineRule="auto"/>
        <w:ind w:left="360"/>
        <w:textAlignment w:val="baseline"/>
        <w:rPr>
          <w:rFonts w:ascii="Courier New" w:eastAsia="Times New Roman" w:hAnsi="Courier New" w:cs="Courier New"/>
          <w:color w:val="000000"/>
          <w:lang w:val="sl-SI" w:eastAsia="sl-SI"/>
        </w:rPr>
      </w:pPr>
      <w:r w:rsidRPr="00411358">
        <w:rPr>
          <w:rFonts w:ascii="Century Gothic" w:eastAsia="Times New Roman" w:hAnsi="Century Gothic" w:cs="Courier New"/>
          <w:color w:val="000000"/>
          <w:lang w:val="sl-SI" w:eastAsia="sl-SI"/>
        </w:rPr>
        <w:t>Dijak je neocenjen,</w:t>
      </w:r>
      <w:r w:rsidRPr="00411358">
        <w:rPr>
          <w:rFonts w:ascii="Century Gothic" w:eastAsia="Times New Roman" w:hAnsi="Century Gothic" w:cs="Courier New"/>
          <w:b/>
          <w:bCs/>
          <w:color w:val="000000"/>
          <w:lang w:val="sl-SI" w:eastAsia="sl-SI"/>
        </w:rPr>
        <w:t xml:space="preserve"> </w:t>
      </w:r>
      <w:r w:rsidRPr="00411358">
        <w:rPr>
          <w:rFonts w:ascii="Century Gothic" w:eastAsia="Times New Roman" w:hAnsi="Century Gothic" w:cs="Courier New"/>
          <w:color w:val="000000"/>
          <w:lang w:val="sl-SI" w:eastAsia="sl-SI"/>
        </w:rPr>
        <w:t>če ni pridobil vseh predvidenih ocen. Opravlja dopolnilni izpit. (</w:t>
      </w:r>
      <w:proofErr w:type="spellStart"/>
      <w:r w:rsidRPr="00411358">
        <w:rPr>
          <w:rFonts w:ascii="Century Gothic" w:eastAsia="Times New Roman" w:hAnsi="Century Gothic" w:cs="Courier New"/>
          <w:color w:val="000000"/>
          <w:lang w:val="sl-SI" w:eastAsia="sl-SI"/>
        </w:rPr>
        <w:t>Neocenjenost</w:t>
      </w:r>
      <w:proofErr w:type="spellEnd"/>
      <w:r w:rsidRPr="00411358">
        <w:rPr>
          <w:rFonts w:ascii="Century Gothic" w:eastAsia="Times New Roman" w:hAnsi="Century Gothic" w:cs="Courier New"/>
          <w:color w:val="000000"/>
          <w:lang w:val="sl-SI" w:eastAsia="sl-SI"/>
        </w:rPr>
        <w:t xml:space="preserve"> se določa in vpisuje samo konec šolskega leta.)</w:t>
      </w:r>
    </w:p>
    <w:p w14:paraId="7E5B0C4B" w14:textId="77777777" w:rsidR="00411358" w:rsidRPr="00411358" w:rsidRDefault="00411358" w:rsidP="00411358">
      <w:pPr>
        <w:spacing w:after="0" w:line="240" w:lineRule="auto"/>
        <w:rPr>
          <w:rFonts w:ascii="Times New Roman" w:eastAsia="Times New Roman" w:hAnsi="Times New Roman" w:cs="Times New Roman"/>
          <w:sz w:val="24"/>
          <w:szCs w:val="24"/>
          <w:lang w:val="sl-SI" w:eastAsia="sl-SI"/>
        </w:rPr>
      </w:pPr>
    </w:p>
    <w:p w14:paraId="05F3852F"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sz w:val="18"/>
          <w:szCs w:val="18"/>
          <w:lang w:val="sl-SI" w:eastAsia="sl-SI"/>
        </w:rPr>
        <w:t>MINIMALNI STANDARD ZNANJA</w:t>
      </w:r>
    </w:p>
    <w:p w14:paraId="6A49158B"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sz w:val="18"/>
          <w:szCs w:val="18"/>
          <w:u w:val="single"/>
          <w:lang w:val="sl-SI" w:eastAsia="sl-SI"/>
        </w:rPr>
        <w:t xml:space="preserve">MSZ ZA 2. LETNIK: </w:t>
      </w:r>
      <w:r w:rsidRPr="00411358">
        <w:rPr>
          <w:rFonts w:ascii="Century Gothic" w:eastAsia="Times New Roman" w:hAnsi="Century Gothic" w:cs="Times New Roman"/>
          <w:b/>
          <w:bCs/>
          <w:color w:val="000000"/>
          <w:sz w:val="18"/>
          <w:szCs w:val="18"/>
          <w:lang w:val="sl-SI" w:eastAsia="sl-SI"/>
        </w:rPr>
        <w:t>vse predvidene ocene pozitivne (3 pisne, 1 ustna)</w:t>
      </w:r>
    </w:p>
    <w:p w14:paraId="10CC5B8D"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Testi zajemajo naloge zaprtega tipa (npr. izbirni tip, naloge vstavljanja …) in polodprtega tipa (npr. trditve – popravki, naloge, ki zahtevajo krajše proste odgovore).</w:t>
      </w:r>
    </w:p>
    <w:p w14:paraId="0AE0F2D6"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lastRenderedPageBreak/>
        <w:t>Te naloge merijo zlasti prve štiri nivoje znanja po revidirani Bloomovi taksonomiji (</w:t>
      </w:r>
      <w:r w:rsidRPr="00411358">
        <w:rPr>
          <w:rFonts w:ascii="Century Gothic" w:eastAsia="Times New Roman" w:hAnsi="Century Gothic" w:cs="Times New Roman"/>
          <w:i/>
          <w:iCs/>
          <w:color w:val="000000"/>
          <w:sz w:val="18"/>
          <w:szCs w:val="18"/>
          <w:lang w:val="sl-SI" w:eastAsia="sl-SI"/>
        </w:rPr>
        <w:t>glej tabeli 1 in 2</w:t>
      </w:r>
      <w:r w:rsidRPr="00411358">
        <w:rPr>
          <w:rFonts w:ascii="Century Gothic" w:eastAsia="Times New Roman" w:hAnsi="Century Gothic" w:cs="Times New Roman"/>
          <w:color w:val="000000"/>
          <w:sz w:val="18"/>
          <w:szCs w:val="18"/>
          <w:lang w:val="sl-SI" w:eastAsia="sl-SI"/>
        </w:rPr>
        <w:t>): učenec zna, razume, uporabi in analizira. Tudi pri ustnem preverjanju so vprašanja formulirana tako, da merijo le prve 4 nivoje znanja.</w:t>
      </w:r>
    </w:p>
    <w:p w14:paraId="72D0C193"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Uporabljeni glagoli: navedi, opredeli, naštej, pojasni/razloži, opiši, primerjaj (podobnosti in razlike), ilustriraj s primerom. Vsebino gl. učni načrt za psihologijo.</w:t>
      </w:r>
    </w:p>
    <w:p w14:paraId="4D9F0955"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Zato dijak doseže MSZ z oceno zadostno (50 %) pri vsakem od 4 preverjanj znanja.</w:t>
      </w:r>
    </w:p>
    <w:p w14:paraId="6935CF21"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b/>
          <w:bCs/>
          <w:color w:val="000000"/>
          <w:sz w:val="18"/>
          <w:szCs w:val="18"/>
          <w:u w:val="single"/>
          <w:lang w:val="sl-SI" w:eastAsia="sl-SI"/>
        </w:rPr>
        <w:t>MSZ ZA 3. in 4. LETNIK</w:t>
      </w:r>
      <w:r w:rsidRPr="00411358">
        <w:rPr>
          <w:rFonts w:ascii="Century Gothic" w:eastAsia="Times New Roman" w:hAnsi="Century Gothic" w:cs="Times New Roman"/>
          <w:b/>
          <w:bCs/>
          <w:color w:val="000000"/>
          <w:sz w:val="18"/>
          <w:szCs w:val="18"/>
          <w:lang w:val="sl-SI" w:eastAsia="sl-SI"/>
        </w:rPr>
        <w:t>: vse predvidene ocene pozitivne (4 pisne, ustna po želji)</w:t>
      </w:r>
    </w:p>
    <w:p w14:paraId="5058093E"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 xml:space="preserve">Testi zajemajo originalne maturitetne strukturirane in esejske naloge. Deleže </w:t>
      </w:r>
      <w:proofErr w:type="spellStart"/>
      <w:r w:rsidRPr="00411358">
        <w:rPr>
          <w:rFonts w:ascii="Century Gothic" w:eastAsia="Times New Roman" w:hAnsi="Century Gothic" w:cs="Times New Roman"/>
          <w:color w:val="000000"/>
          <w:sz w:val="18"/>
          <w:szCs w:val="18"/>
          <w:lang w:val="sl-SI" w:eastAsia="sl-SI"/>
        </w:rPr>
        <w:t>taskonomskih</w:t>
      </w:r>
      <w:proofErr w:type="spellEnd"/>
      <w:r w:rsidRPr="00411358">
        <w:rPr>
          <w:rFonts w:ascii="Century Gothic" w:eastAsia="Times New Roman" w:hAnsi="Century Gothic" w:cs="Times New Roman"/>
          <w:color w:val="000000"/>
          <w:sz w:val="18"/>
          <w:szCs w:val="18"/>
          <w:lang w:val="sl-SI" w:eastAsia="sl-SI"/>
        </w:rPr>
        <w:t xml:space="preserve"> stopenj, ki jih merijo, gl. v tabeli 2.</w:t>
      </w:r>
    </w:p>
    <w:p w14:paraId="5C676AB6"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Dijak mora izkazati višje nivoje znanja, zlasti nivo kritične presoje in vrednotenja psiholoških pojavov in njihovih posledic. Višje nivoje znanja (</w:t>
      </w:r>
      <w:r w:rsidRPr="00411358">
        <w:rPr>
          <w:rFonts w:ascii="Century Gothic" w:eastAsia="Times New Roman" w:hAnsi="Century Gothic" w:cs="Times New Roman"/>
          <w:i/>
          <w:iCs/>
          <w:color w:val="000000"/>
          <w:sz w:val="18"/>
          <w:szCs w:val="18"/>
          <w:lang w:val="sl-SI" w:eastAsia="sl-SI"/>
        </w:rPr>
        <w:t>vrednoti</w:t>
      </w:r>
      <w:r w:rsidRPr="00411358">
        <w:rPr>
          <w:rFonts w:ascii="Century Gothic" w:eastAsia="Times New Roman" w:hAnsi="Century Gothic" w:cs="Times New Roman"/>
          <w:color w:val="000000"/>
          <w:sz w:val="18"/>
          <w:szCs w:val="18"/>
          <w:lang w:val="sl-SI" w:eastAsia="sl-SI"/>
        </w:rPr>
        <w:t xml:space="preserve">, </w:t>
      </w:r>
      <w:r w:rsidRPr="00411358">
        <w:rPr>
          <w:rFonts w:ascii="Century Gothic" w:eastAsia="Times New Roman" w:hAnsi="Century Gothic" w:cs="Times New Roman"/>
          <w:i/>
          <w:iCs/>
          <w:color w:val="000000"/>
          <w:sz w:val="18"/>
          <w:szCs w:val="18"/>
          <w:lang w:val="sl-SI" w:eastAsia="sl-SI"/>
        </w:rPr>
        <w:t>ustvari</w:t>
      </w:r>
      <w:r w:rsidRPr="00411358">
        <w:rPr>
          <w:rFonts w:ascii="Century Gothic" w:eastAsia="Times New Roman" w:hAnsi="Century Gothic" w:cs="Times New Roman"/>
          <w:color w:val="000000"/>
          <w:sz w:val="18"/>
          <w:szCs w:val="18"/>
          <w:lang w:val="sl-SI" w:eastAsia="sl-SI"/>
        </w:rPr>
        <w:t>) dokaže tudi z izdelavo maturitetne seminarske naloge.</w:t>
      </w:r>
    </w:p>
    <w:p w14:paraId="0675A422"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Uporabljeni glagoli (poleg zgoraj navedenih): presodi in pojasni, predlagaj, predvidi posledice, presodi in utemelji svoje presoje, kritično ovrednoti … Vsebino gl. učni načrt za psihologijo.</w:t>
      </w:r>
    </w:p>
    <w:p w14:paraId="6A2661EC"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Zato dijak doseže MSZ z oceno zadostno (50 %) pri vsakem od 4 preverjanj znanja.</w:t>
      </w:r>
    </w:p>
    <w:p w14:paraId="5D879611"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 xml:space="preserve">Tabela 1. </w:t>
      </w:r>
      <w:r w:rsidRPr="00411358">
        <w:rPr>
          <w:rFonts w:ascii="Century Gothic" w:eastAsia="Times New Roman" w:hAnsi="Century Gothic" w:cs="Times New Roman"/>
          <w:i/>
          <w:iCs/>
          <w:color w:val="000000"/>
          <w:sz w:val="18"/>
          <w:szCs w:val="18"/>
          <w:lang w:val="sl-SI" w:eastAsia="sl-SI"/>
        </w:rPr>
        <w:t xml:space="preserve">Nivoji znanja po Bloomovi oz. revidirani Bloomovi taksonomiji (Anderson </w:t>
      </w:r>
      <w:proofErr w:type="spellStart"/>
      <w:r w:rsidRPr="00411358">
        <w:rPr>
          <w:rFonts w:ascii="Century Gothic" w:eastAsia="Times New Roman" w:hAnsi="Century Gothic" w:cs="Times New Roman"/>
          <w:i/>
          <w:iCs/>
          <w:color w:val="000000"/>
          <w:sz w:val="18"/>
          <w:szCs w:val="18"/>
          <w:lang w:val="sl-SI" w:eastAsia="sl-SI"/>
        </w:rPr>
        <w:t>and</w:t>
      </w:r>
      <w:proofErr w:type="spellEnd"/>
      <w:r w:rsidRPr="00411358">
        <w:rPr>
          <w:rFonts w:ascii="Century Gothic" w:eastAsia="Times New Roman" w:hAnsi="Century Gothic" w:cs="Times New Roman"/>
          <w:i/>
          <w:iCs/>
          <w:color w:val="000000"/>
          <w:sz w:val="18"/>
          <w:szCs w:val="18"/>
          <w:lang w:val="sl-SI" w:eastAsia="sl-SI"/>
        </w:rPr>
        <w:t xml:space="preserve"> </w:t>
      </w:r>
      <w:proofErr w:type="spellStart"/>
      <w:r w:rsidRPr="00411358">
        <w:rPr>
          <w:rFonts w:ascii="Century Gothic" w:eastAsia="Times New Roman" w:hAnsi="Century Gothic" w:cs="Times New Roman"/>
          <w:i/>
          <w:iCs/>
          <w:color w:val="000000"/>
          <w:sz w:val="18"/>
          <w:szCs w:val="18"/>
          <w:lang w:val="sl-SI" w:eastAsia="sl-SI"/>
        </w:rPr>
        <w:t>Krathwohl</w:t>
      </w:r>
      <w:proofErr w:type="spellEnd"/>
      <w:r w:rsidRPr="00411358">
        <w:rPr>
          <w:rFonts w:ascii="Century Gothic" w:eastAsia="Times New Roman" w:hAnsi="Century Gothic" w:cs="Times New Roman"/>
          <w:i/>
          <w:iCs/>
          <w:color w:val="000000"/>
          <w:sz w:val="18"/>
          <w:szCs w:val="18"/>
          <w:lang w:val="sl-SI" w:eastAsia="sl-SI"/>
        </w:rPr>
        <w:t>, 2012)</w:t>
      </w:r>
    </w:p>
    <w:p w14:paraId="3594E344" w14:textId="4B4A23F6"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 </w:t>
      </w:r>
      <w:r w:rsidRPr="00411358">
        <w:rPr>
          <w:rFonts w:ascii="Century Gothic" w:eastAsia="Times New Roman" w:hAnsi="Century Gothic" w:cs="Times New Roman"/>
          <w:noProof/>
          <w:color w:val="000000"/>
          <w:sz w:val="18"/>
          <w:szCs w:val="18"/>
          <w:bdr w:val="none" w:sz="0" w:space="0" w:color="auto" w:frame="1"/>
          <w:lang w:val="sl-SI" w:eastAsia="sl-SI"/>
        </w:rPr>
        <w:drawing>
          <wp:inline distT="0" distB="0" distL="0" distR="0" wp14:anchorId="7123B88C" wp14:editId="415DEC97">
            <wp:extent cx="5562600" cy="3752850"/>
            <wp:effectExtent l="0" t="0" r="0" b="0"/>
            <wp:docPr id="2" name="Slika 2" descr="https://lh4.googleusercontent.com/40vKRYk2Xj-AaF3eSmK4dbgNzh6oTiLoXGO9AK7On2z4AM5wqPveV9TYkoXjTxkA1ZzrQPbLPwJRPbkjE-yZ4V18XxR_cFSD5wdRRkBHjJxN5MmXp_cvMIS_8TbZEQvilUnbbnTurn0pdHM7-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0vKRYk2Xj-AaF3eSmK4dbgNzh6oTiLoXGO9AK7On2z4AM5wqPveV9TYkoXjTxkA1ZzrQPbLPwJRPbkjE-yZ4V18XxR_cFSD5wdRRkBHjJxN5MmXp_cvMIS_8TbZEQvilUnbbnTurn0pdHM7-Q=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3752850"/>
                    </a:xfrm>
                    <a:prstGeom prst="rect">
                      <a:avLst/>
                    </a:prstGeom>
                    <a:noFill/>
                    <a:ln>
                      <a:noFill/>
                    </a:ln>
                  </pic:spPr>
                </pic:pic>
              </a:graphicData>
            </a:graphic>
          </wp:inline>
        </w:drawing>
      </w:r>
    </w:p>
    <w:p w14:paraId="2BDF806B"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color w:val="000000"/>
          <w:sz w:val="18"/>
          <w:szCs w:val="18"/>
          <w:lang w:val="sl-SI" w:eastAsia="sl-SI"/>
        </w:rPr>
        <w:t xml:space="preserve">Tabela 2. </w:t>
      </w:r>
      <w:r w:rsidRPr="00411358">
        <w:rPr>
          <w:rFonts w:ascii="Century Gothic" w:eastAsia="Times New Roman" w:hAnsi="Century Gothic" w:cs="Times New Roman"/>
          <w:i/>
          <w:iCs/>
          <w:color w:val="000000"/>
          <w:sz w:val="18"/>
          <w:szCs w:val="18"/>
          <w:lang w:val="sl-SI" w:eastAsia="sl-SI"/>
        </w:rPr>
        <w:t>Nivoji znanja, ki jih merijo naloge različnih tipov na maturi</w:t>
      </w:r>
    </w:p>
    <w:p w14:paraId="384E651C" w14:textId="0ED770D6"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noProof/>
          <w:color w:val="000000"/>
          <w:sz w:val="18"/>
          <w:szCs w:val="18"/>
          <w:bdr w:val="none" w:sz="0" w:space="0" w:color="auto" w:frame="1"/>
          <w:lang w:val="sl-SI" w:eastAsia="sl-SI"/>
        </w:rPr>
        <w:lastRenderedPageBreak/>
        <w:drawing>
          <wp:inline distT="0" distB="0" distL="0" distR="0" wp14:anchorId="026BCB6C" wp14:editId="68E75C93">
            <wp:extent cx="5067300" cy="1133475"/>
            <wp:effectExtent l="0" t="0" r="0" b="9525"/>
            <wp:docPr id="1" name="Slika 1" descr="https://lh5.googleusercontent.com/LQxvfxaf9rt3C6nTqJrut2YjlvwgIMIXG59KWmCF2HfNqTVzh9smPS_EUOi28flYLWls4_f-AY3diZ3U1JLZAnXPF8zn8L7FrH7q_Su6ZVjrTB1wo8IhiXRFEcH4QakjoVbEqTpbGS-jnoIk5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Qxvfxaf9rt3C6nTqJrut2YjlvwgIMIXG59KWmCF2HfNqTVzh9smPS_EUOi28flYLWls4_f-AY3diZ3U1JLZAnXPF8zn8L7FrH7q_Su6ZVjrTB1wo8IhiXRFEcH4QakjoVbEqTpbGS-jnoIk5w=s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1133475"/>
                    </a:xfrm>
                    <a:prstGeom prst="rect">
                      <a:avLst/>
                    </a:prstGeom>
                    <a:noFill/>
                    <a:ln>
                      <a:noFill/>
                    </a:ln>
                  </pic:spPr>
                </pic:pic>
              </a:graphicData>
            </a:graphic>
          </wp:inline>
        </w:drawing>
      </w:r>
    </w:p>
    <w:p w14:paraId="3289ADA7" w14:textId="77777777" w:rsidR="00411358" w:rsidRPr="00411358" w:rsidRDefault="00411358" w:rsidP="00411358">
      <w:pPr>
        <w:spacing w:before="240" w:after="240" w:line="240" w:lineRule="auto"/>
        <w:rPr>
          <w:rFonts w:ascii="Times New Roman" w:eastAsia="Times New Roman" w:hAnsi="Times New Roman" w:cs="Times New Roman"/>
          <w:sz w:val="24"/>
          <w:szCs w:val="24"/>
          <w:lang w:val="sl-SI" w:eastAsia="sl-SI"/>
        </w:rPr>
      </w:pPr>
      <w:r w:rsidRPr="00411358">
        <w:rPr>
          <w:rFonts w:ascii="Century Gothic" w:eastAsia="Times New Roman" w:hAnsi="Century Gothic" w:cs="Times New Roman"/>
          <w:i/>
          <w:iCs/>
          <w:color w:val="000000"/>
          <w:sz w:val="18"/>
          <w:szCs w:val="18"/>
          <w:lang w:val="sl-SI" w:eastAsia="sl-SI"/>
        </w:rPr>
        <w:t>Opombe</w:t>
      </w:r>
      <w:r w:rsidRPr="00411358">
        <w:rPr>
          <w:rFonts w:ascii="Century Gothic" w:eastAsia="Times New Roman" w:hAnsi="Century Gothic" w:cs="Times New Roman"/>
          <w:color w:val="000000"/>
          <w:sz w:val="18"/>
          <w:szCs w:val="18"/>
          <w:lang w:val="sl-SI" w:eastAsia="sl-SI"/>
        </w:rPr>
        <w:t>. Izpitna pola 1 so strukturirane naloge, izpitna pola 2A so naloge izbirnega tipa, izpitna pola 2B so esejske naloge.</w:t>
      </w:r>
    </w:p>
    <w:p w14:paraId="1A59BB5B" w14:textId="77777777" w:rsidR="00CF3966" w:rsidRPr="00411358" w:rsidRDefault="00CF3966">
      <w:pPr>
        <w:rPr>
          <w:lang w:val="sl-SI"/>
        </w:rPr>
      </w:pPr>
    </w:p>
    <w:sectPr w:rsidR="00CF3966" w:rsidRPr="00411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5A2E"/>
    <w:multiLevelType w:val="multilevel"/>
    <w:tmpl w:val="C10C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013F8"/>
    <w:multiLevelType w:val="multilevel"/>
    <w:tmpl w:val="A57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A6452"/>
    <w:multiLevelType w:val="multilevel"/>
    <w:tmpl w:val="B00A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E2437"/>
    <w:multiLevelType w:val="multilevel"/>
    <w:tmpl w:val="132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B7960"/>
    <w:multiLevelType w:val="multilevel"/>
    <w:tmpl w:val="72A8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D151F"/>
    <w:multiLevelType w:val="multilevel"/>
    <w:tmpl w:val="DF9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C4D11"/>
    <w:multiLevelType w:val="multilevel"/>
    <w:tmpl w:val="841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36848"/>
    <w:multiLevelType w:val="multilevel"/>
    <w:tmpl w:val="C8AE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61FCF"/>
    <w:multiLevelType w:val="multilevel"/>
    <w:tmpl w:val="2044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15E7E"/>
    <w:multiLevelType w:val="multilevel"/>
    <w:tmpl w:val="8D7E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44D74"/>
    <w:multiLevelType w:val="multilevel"/>
    <w:tmpl w:val="20C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812F0"/>
    <w:multiLevelType w:val="multilevel"/>
    <w:tmpl w:val="9028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9150F"/>
    <w:multiLevelType w:val="multilevel"/>
    <w:tmpl w:val="1DAA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B5E60"/>
    <w:multiLevelType w:val="multilevel"/>
    <w:tmpl w:val="8BB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B7441"/>
    <w:multiLevelType w:val="multilevel"/>
    <w:tmpl w:val="56F8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2"/>
  </w:num>
  <w:num w:numId="5">
    <w:abstractNumId w:val="0"/>
  </w:num>
  <w:num w:numId="6">
    <w:abstractNumId w:val="12"/>
  </w:num>
  <w:num w:numId="7">
    <w:abstractNumId w:val="6"/>
  </w:num>
  <w:num w:numId="8">
    <w:abstractNumId w:val="5"/>
  </w:num>
  <w:num w:numId="9">
    <w:abstractNumId w:val="10"/>
  </w:num>
  <w:num w:numId="10">
    <w:abstractNumId w:val="11"/>
  </w:num>
  <w:num w:numId="11">
    <w:abstractNumId w:val="14"/>
  </w:num>
  <w:num w:numId="12">
    <w:abstractNumId w:val="1"/>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E1"/>
    <w:rsid w:val="000A4450"/>
    <w:rsid w:val="00411358"/>
    <w:rsid w:val="007450E1"/>
    <w:rsid w:val="00CF3966"/>
    <w:rsid w:val="00F80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4B60"/>
  <w15:chartTrackingRefBased/>
  <w15:docId w15:val="{660311F1-7E7B-451B-BCB6-A42B6BC5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11358"/>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Mateja Krumpak</cp:lastModifiedBy>
  <cp:revision>3</cp:revision>
  <dcterms:created xsi:type="dcterms:W3CDTF">2021-09-03T14:29:00Z</dcterms:created>
  <dcterms:modified xsi:type="dcterms:W3CDTF">2021-09-06T04:58:00Z</dcterms:modified>
</cp:coreProperties>
</file>