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91" w:rsidRPr="00A413C6" w:rsidRDefault="00B85914" w:rsidP="00DF01D8">
      <w:pPr>
        <w:jc w:val="center"/>
        <w:rPr>
          <w:b/>
          <w:sz w:val="48"/>
        </w:rPr>
      </w:pPr>
      <w:r w:rsidRPr="00A413C6">
        <w:rPr>
          <w:b/>
          <w:sz w:val="48"/>
        </w:rPr>
        <w:t xml:space="preserve">OBVESTILO O ŠOLSKI PREHRANI </w:t>
      </w:r>
    </w:p>
    <w:p w:rsidR="00662100" w:rsidRPr="00A413C6" w:rsidRDefault="00B85914" w:rsidP="00DF01D8">
      <w:pPr>
        <w:jc w:val="center"/>
        <w:rPr>
          <w:b/>
          <w:sz w:val="44"/>
        </w:rPr>
      </w:pPr>
      <w:r w:rsidRPr="00A413C6">
        <w:rPr>
          <w:b/>
          <w:sz w:val="48"/>
        </w:rPr>
        <w:t xml:space="preserve"> </w:t>
      </w:r>
      <w:r w:rsidR="00F95875" w:rsidRPr="00A413C6">
        <w:rPr>
          <w:b/>
          <w:sz w:val="44"/>
        </w:rPr>
        <w:t>V ŠOLSKEM LETU 20</w:t>
      </w:r>
      <w:r w:rsidR="00D75060" w:rsidRPr="00A413C6">
        <w:rPr>
          <w:b/>
          <w:sz w:val="44"/>
        </w:rPr>
        <w:t>2</w:t>
      </w:r>
      <w:r w:rsidR="005408EE">
        <w:rPr>
          <w:b/>
          <w:sz w:val="44"/>
        </w:rPr>
        <w:t>2</w:t>
      </w:r>
      <w:r w:rsidR="00F95875" w:rsidRPr="00A413C6">
        <w:rPr>
          <w:b/>
          <w:sz w:val="44"/>
        </w:rPr>
        <w:t>/</w:t>
      </w:r>
      <w:r w:rsidR="009979FF" w:rsidRPr="00A413C6">
        <w:rPr>
          <w:b/>
          <w:sz w:val="44"/>
        </w:rPr>
        <w:t>2</w:t>
      </w:r>
      <w:r w:rsidR="005408EE">
        <w:rPr>
          <w:b/>
          <w:sz w:val="44"/>
        </w:rPr>
        <w:t>3</w:t>
      </w:r>
      <w:r w:rsidR="00A413C6" w:rsidRPr="00A413C6">
        <w:rPr>
          <w:b/>
          <w:sz w:val="44"/>
        </w:rPr>
        <w:t xml:space="preserve"> </w:t>
      </w:r>
    </w:p>
    <w:p w:rsidR="005D0B18" w:rsidRDefault="005D0B18" w:rsidP="00D75060">
      <w:pPr>
        <w:spacing w:after="0" w:line="360" w:lineRule="auto"/>
        <w:jc w:val="both"/>
        <w:rPr>
          <w:sz w:val="24"/>
        </w:rPr>
      </w:pPr>
    </w:p>
    <w:p w:rsidR="00D75060" w:rsidRDefault="005D0B18" w:rsidP="00D75060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Ponudnik šolske prehrane je Kooperativa Dame. </w:t>
      </w:r>
      <w:r w:rsidR="00D75060">
        <w:rPr>
          <w:sz w:val="24"/>
        </w:rPr>
        <w:t xml:space="preserve">Prvi šolski dan ne bo organizirane šolske malice. </w:t>
      </w:r>
      <w:r w:rsidR="005408EE">
        <w:rPr>
          <w:sz w:val="24"/>
        </w:rPr>
        <w:t>V petek,</w:t>
      </w:r>
      <w:r w:rsidR="00BA2E42">
        <w:rPr>
          <w:sz w:val="24"/>
        </w:rPr>
        <w:t xml:space="preserve"> 2.</w:t>
      </w:r>
      <w:r w:rsidR="006100E1">
        <w:rPr>
          <w:sz w:val="24"/>
        </w:rPr>
        <w:t xml:space="preserve"> </w:t>
      </w:r>
      <w:r w:rsidR="00BA2E42">
        <w:rPr>
          <w:sz w:val="24"/>
        </w:rPr>
        <w:t>9.</w:t>
      </w:r>
      <w:r w:rsidR="005408EE">
        <w:rPr>
          <w:sz w:val="24"/>
        </w:rPr>
        <w:t xml:space="preserve">, </w:t>
      </w:r>
      <w:r w:rsidR="00BA2E42">
        <w:rPr>
          <w:sz w:val="24"/>
        </w:rPr>
        <w:t xml:space="preserve">vam bodo na voljo samo hladni meniji. Od </w:t>
      </w:r>
      <w:r w:rsidR="005408EE">
        <w:rPr>
          <w:sz w:val="24"/>
        </w:rPr>
        <w:t>5</w:t>
      </w:r>
      <w:r w:rsidR="00BA2E42">
        <w:rPr>
          <w:sz w:val="24"/>
        </w:rPr>
        <w:t>.</w:t>
      </w:r>
      <w:r w:rsidR="006100E1">
        <w:rPr>
          <w:sz w:val="24"/>
        </w:rPr>
        <w:t xml:space="preserve"> </w:t>
      </w:r>
      <w:r w:rsidR="00BA2E42">
        <w:rPr>
          <w:sz w:val="24"/>
        </w:rPr>
        <w:t xml:space="preserve">9. dalje bo na voljo tudi topla malica. </w:t>
      </w:r>
      <w:r w:rsidR="005408EE">
        <w:rPr>
          <w:sz w:val="24"/>
        </w:rPr>
        <w:t xml:space="preserve">Med 12. 9. in 16. 9., zaradi OIV tedna, ne bo organizirane šolske malice. </w:t>
      </w:r>
      <w:r w:rsidR="00D75060">
        <w:rPr>
          <w:sz w:val="24"/>
        </w:rPr>
        <w:t xml:space="preserve">Na obroke se je potrebno prijaviti vsaj 1 dan vnaprej preko portala </w:t>
      </w:r>
      <w:proofErr w:type="spellStart"/>
      <w:r w:rsidR="00D75060">
        <w:rPr>
          <w:sz w:val="24"/>
        </w:rPr>
        <w:t>Lopolis</w:t>
      </w:r>
      <w:proofErr w:type="spellEnd"/>
      <w:r w:rsidR="00D75060">
        <w:rPr>
          <w:sz w:val="24"/>
        </w:rPr>
        <w:t xml:space="preserve"> ali na terminalu v šolski kuhinji</w:t>
      </w:r>
      <w:r w:rsidR="006100E1">
        <w:rPr>
          <w:sz w:val="24"/>
        </w:rPr>
        <w:t xml:space="preserve"> do 12.</w:t>
      </w:r>
      <w:r w:rsidR="00A413C6">
        <w:rPr>
          <w:sz w:val="24"/>
        </w:rPr>
        <w:t xml:space="preserve"> </w:t>
      </w:r>
      <w:r w:rsidR="006100E1">
        <w:rPr>
          <w:sz w:val="24"/>
        </w:rPr>
        <w:t>ure</w:t>
      </w:r>
      <w:r w:rsidR="00D75060">
        <w:rPr>
          <w:sz w:val="24"/>
        </w:rPr>
        <w:t>. Svetujemo, da si pred začetkom šolskega leta še enkrat preberete navodila za šolsko prehrano, ki jih najdete tukaj</w:t>
      </w:r>
      <w:r w:rsidR="004219ED">
        <w:rPr>
          <w:sz w:val="24"/>
        </w:rPr>
        <w:t xml:space="preserve"> </w:t>
      </w:r>
      <w:hyperlink r:id="rId5" w:history="1">
        <w:r w:rsidR="004219ED" w:rsidRPr="006F3CBC">
          <w:rPr>
            <w:rStyle w:val="Hiperpovezava"/>
            <w:sz w:val="24"/>
          </w:rPr>
          <w:t>https://www.druga.si/o-soli/pouk/jedilniki-in-solska-prehrana/</w:t>
        </w:r>
      </w:hyperlink>
      <w:r w:rsidR="004219ED">
        <w:rPr>
          <w:sz w:val="24"/>
        </w:rPr>
        <w:t xml:space="preserve">. </w:t>
      </w:r>
    </w:p>
    <w:p w:rsidR="00B85914" w:rsidRDefault="00B85914" w:rsidP="00880691">
      <w:pPr>
        <w:spacing w:after="0" w:line="360" w:lineRule="auto"/>
        <w:jc w:val="both"/>
        <w:rPr>
          <w:sz w:val="24"/>
        </w:rPr>
      </w:pPr>
    </w:p>
    <w:p w:rsidR="0052680F" w:rsidRPr="00031788" w:rsidRDefault="0052680F" w:rsidP="0052680F">
      <w:pPr>
        <w:spacing w:after="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Za </w:t>
      </w:r>
      <w:r w:rsidRPr="00031788">
        <w:rPr>
          <w:b/>
          <w:sz w:val="24"/>
          <w:u w:val="single"/>
        </w:rPr>
        <w:t>dijake s subvencijo</w:t>
      </w:r>
    </w:p>
    <w:p w:rsidR="0052680F" w:rsidRDefault="0052680F" w:rsidP="0052680F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Za subvencionirano prehrano ni potrebno oddajati nobene vloge, saj podatek dobimo preko Centralne evidence udeležencev. V septembru subvencije komaj prihajajo in morda ne bodo takoj vidne pri vseh dijakih. Dijakom, ki so že lani bili upravičeni do subvencije svetujemo, da si nekaj denarja naložijo na kartico. V primeru, da bo dijak nato imel priznano polno subvencijo in s tem brezplačno malico, se mu bo porabljen denar vrnil.  </w:t>
      </w:r>
    </w:p>
    <w:p w:rsidR="005408EE" w:rsidRDefault="005408EE" w:rsidP="005408EE">
      <w:pPr>
        <w:spacing w:after="0" w:line="360" w:lineRule="auto"/>
        <w:jc w:val="both"/>
        <w:rPr>
          <w:sz w:val="24"/>
        </w:rPr>
      </w:pPr>
    </w:p>
    <w:p w:rsidR="00BA2E42" w:rsidRPr="005408EE" w:rsidRDefault="005408EE" w:rsidP="005408EE">
      <w:pPr>
        <w:spacing w:after="0" w:line="360" w:lineRule="auto"/>
        <w:jc w:val="both"/>
        <w:rPr>
          <w:b/>
          <w:sz w:val="24"/>
          <w:u w:val="single"/>
        </w:rPr>
      </w:pPr>
      <w:r w:rsidRPr="005408EE">
        <w:rPr>
          <w:b/>
          <w:sz w:val="24"/>
          <w:u w:val="single"/>
        </w:rPr>
        <w:t>Nalaganje dobroimetja</w:t>
      </w:r>
    </w:p>
    <w:p w:rsidR="005408EE" w:rsidRPr="005408EE" w:rsidRDefault="005408EE" w:rsidP="005408EE">
      <w:pPr>
        <w:shd w:val="clear" w:color="auto" w:fill="FFFFFF"/>
        <w:spacing w:line="288" w:lineRule="auto"/>
        <w:jc w:val="both"/>
        <w:outlineLvl w:val="2"/>
        <w:rPr>
          <w:rFonts w:eastAsia="Times New Roman" w:cs="Times New Roman"/>
          <w:bCs/>
          <w:color w:val="000000"/>
          <w:sz w:val="24"/>
          <w:szCs w:val="26"/>
          <w:lang w:eastAsia="sl-SI"/>
        </w:rPr>
      </w:pPr>
      <w:r>
        <w:rPr>
          <w:sz w:val="24"/>
        </w:rPr>
        <w:t xml:space="preserve">Dobroimetje si lahko na kartice naložite od 1.9. dalje v šolski kuhinji. </w:t>
      </w:r>
      <w:r w:rsidRPr="005408EE">
        <w:rPr>
          <w:rFonts w:eastAsia="Times New Roman" w:cs="Times New Roman"/>
          <w:bCs/>
          <w:color w:val="000000"/>
          <w:sz w:val="24"/>
          <w:szCs w:val="26"/>
          <w:lang w:eastAsia="sl-SI"/>
        </w:rPr>
        <w:t xml:space="preserve">Denar lahko naložite v kuhinji vsak dan od 7.30 do 9.00 in od 12.00 do 14.00. </w:t>
      </w:r>
    </w:p>
    <w:p w:rsidR="00D75060" w:rsidRDefault="00D75060" w:rsidP="00880691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B85914" w:rsidRDefault="00B85914" w:rsidP="00880691">
      <w:pPr>
        <w:spacing w:after="0" w:line="360" w:lineRule="auto"/>
        <w:jc w:val="both"/>
        <w:rPr>
          <w:sz w:val="24"/>
        </w:rPr>
      </w:pPr>
    </w:p>
    <w:p w:rsidR="00B85914" w:rsidRPr="00B85914" w:rsidRDefault="00B85914" w:rsidP="00DF01D8">
      <w:pPr>
        <w:jc w:val="center"/>
        <w:rPr>
          <w:b/>
          <w:sz w:val="56"/>
        </w:rPr>
      </w:pPr>
    </w:p>
    <w:sectPr w:rsidR="00B85914" w:rsidRPr="00B8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EB5"/>
    <w:multiLevelType w:val="hybridMultilevel"/>
    <w:tmpl w:val="3C5AB7E8"/>
    <w:lvl w:ilvl="0" w:tplc="93B03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2832"/>
    <w:multiLevelType w:val="hybridMultilevel"/>
    <w:tmpl w:val="6F322B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4A44"/>
    <w:multiLevelType w:val="hybridMultilevel"/>
    <w:tmpl w:val="69AC5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23"/>
    <w:rsid w:val="00060F23"/>
    <w:rsid w:val="000A1CD5"/>
    <w:rsid w:val="001A06E5"/>
    <w:rsid w:val="0021107E"/>
    <w:rsid w:val="002F3DB2"/>
    <w:rsid w:val="003878B7"/>
    <w:rsid w:val="004219ED"/>
    <w:rsid w:val="004E362D"/>
    <w:rsid w:val="0052680F"/>
    <w:rsid w:val="005408EE"/>
    <w:rsid w:val="005A7F56"/>
    <w:rsid w:val="005D0B18"/>
    <w:rsid w:val="006100E1"/>
    <w:rsid w:val="006430B5"/>
    <w:rsid w:val="0066131D"/>
    <w:rsid w:val="00662100"/>
    <w:rsid w:val="00880691"/>
    <w:rsid w:val="0097516F"/>
    <w:rsid w:val="009979FF"/>
    <w:rsid w:val="00A279A9"/>
    <w:rsid w:val="00A413C6"/>
    <w:rsid w:val="00B22F8D"/>
    <w:rsid w:val="00B85914"/>
    <w:rsid w:val="00BA2E42"/>
    <w:rsid w:val="00D75060"/>
    <w:rsid w:val="00DF01D8"/>
    <w:rsid w:val="00EB6511"/>
    <w:rsid w:val="00EE2118"/>
    <w:rsid w:val="00F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6C49"/>
  <w15:chartTrackingRefBased/>
  <w15:docId w15:val="{33590B17-B9F7-48D7-91C8-D2090DAD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362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859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A06E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5060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E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uga.si/o-soli/pouk/jedilniki-in-solska-prehr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Tjaša Lepoša</cp:lastModifiedBy>
  <cp:revision>2</cp:revision>
  <cp:lastPrinted>2016-08-19T10:14:00Z</cp:lastPrinted>
  <dcterms:created xsi:type="dcterms:W3CDTF">2022-08-25T09:26:00Z</dcterms:created>
  <dcterms:modified xsi:type="dcterms:W3CDTF">2022-08-25T09:26:00Z</dcterms:modified>
</cp:coreProperties>
</file>